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DD625A">
        <w:rPr>
          <w:rFonts w:ascii="Arial" w:hAnsi="Arial" w:cs="Arial" w:hint="eastAsia"/>
          <w:b/>
          <w:bCs/>
          <w:color w:val="000000"/>
          <w:sz w:val="28"/>
        </w:rPr>
        <w:t>7</w:t>
      </w:r>
      <w:r w:rsidR="004F6995">
        <w:rPr>
          <w:rFonts w:ascii="Arial" w:hAnsi="Arial" w:cs="Arial" w:hint="eastAsia"/>
          <w:b/>
          <w:bCs/>
          <w:color w:val="000000"/>
          <w:sz w:val="28"/>
        </w:rPr>
        <w:t>2</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573E65">
        <w:rPr>
          <w:rFonts w:ascii="Arial" w:hAnsi="Arial" w:cs="Arial" w:hint="eastAsia"/>
          <w:b/>
          <w:bCs/>
          <w:color w:val="000000"/>
          <w:sz w:val="28"/>
        </w:rPr>
        <w:t>144560</w:t>
      </w:r>
    </w:p>
    <w:p w:rsidR="001A5126" w:rsidRPr="001A5126" w:rsidRDefault="004F6995" w:rsidP="001A5126">
      <w:pPr>
        <w:pStyle w:val="CRCoverPage"/>
        <w:outlineLvl w:val="0"/>
        <w:rPr>
          <w:b/>
          <w:noProof/>
          <w:sz w:val="28"/>
        </w:rPr>
      </w:pPr>
      <w:r>
        <w:rPr>
          <w:rFonts w:hint="eastAsia"/>
          <w:b/>
          <w:noProof/>
          <w:sz w:val="28"/>
          <w:lang w:eastAsia="ko-KR"/>
        </w:rPr>
        <w:t>Dresden</w:t>
      </w:r>
      <w:r w:rsidR="001A5126" w:rsidRPr="001A5126">
        <w:rPr>
          <w:b/>
          <w:noProof/>
          <w:sz w:val="28"/>
        </w:rPr>
        <w:t xml:space="preserve">, </w:t>
      </w:r>
      <w:r>
        <w:rPr>
          <w:rFonts w:hint="eastAsia"/>
          <w:b/>
          <w:noProof/>
          <w:sz w:val="28"/>
          <w:lang w:eastAsia="ko-KR"/>
        </w:rPr>
        <w:t>Germany</w:t>
      </w:r>
      <w:r w:rsidR="001A5126" w:rsidRPr="001A5126">
        <w:rPr>
          <w:b/>
          <w:noProof/>
          <w:sz w:val="28"/>
        </w:rPr>
        <w:t xml:space="preserve">, </w:t>
      </w:r>
      <w:r w:rsidR="001A5126" w:rsidRPr="001A5126">
        <w:rPr>
          <w:rFonts w:eastAsia="맑은 고딕" w:hint="eastAsia"/>
          <w:b/>
          <w:noProof/>
          <w:sz w:val="28"/>
          <w:lang w:eastAsia="ko-KR"/>
        </w:rPr>
        <w:t>1</w:t>
      </w:r>
      <w:r>
        <w:rPr>
          <w:rFonts w:eastAsia="맑은 고딕" w:hint="eastAsia"/>
          <w:b/>
          <w:noProof/>
          <w:sz w:val="28"/>
          <w:lang w:eastAsia="ko-KR"/>
        </w:rPr>
        <w:t>8</w:t>
      </w:r>
      <w:r w:rsidR="001A5126" w:rsidRPr="001A5126">
        <w:rPr>
          <w:rFonts w:eastAsia="맑은 고딕" w:hint="eastAsia"/>
          <w:b/>
          <w:noProof/>
          <w:sz w:val="28"/>
          <w:vertAlign w:val="superscript"/>
          <w:lang w:eastAsia="ko-KR"/>
        </w:rPr>
        <w:t>th</w:t>
      </w:r>
      <w:r w:rsidR="001A5126" w:rsidRPr="001A5126">
        <w:rPr>
          <w:rFonts w:eastAsia="맑은 고딕" w:hint="eastAsia"/>
          <w:b/>
          <w:noProof/>
          <w:sz w:val="28"/>
          <w:lang w:eastAsia="ko-KR"/>
        </w:rPr>
        <w:t xml:space="preserve"> </w:t>
      </w:r>
      <w:r w:rsidR="001A5126" w:rsidRPr="001A5126">
        <w:rPr>
          <w:b/>
          <w:noProof/>
          <w:sz w:val="28"/>
        </w:rPr>
        <w:t xml:space="preserve"> to </w:t>
      </w:r>
      <w:r w:rsidR="001A5126" w:rsidRPr="001A5126">
        <w:rPr>
          <w:rFonts w:eastAsia="맑은 고딕" w:hint="eastAsia"/>
          <w:b/>
          <w:noProof/>
          <w:sz w:val="28"/>
          <w:lang w:eastAsia="ko-KR"/>
        </w:rPr>
        <w:t>2</w:t>
      </w:r>
      <w:r>
        <w:rPr>
          <w:rFonts w:eastAsia="맑은 고딕" w:hint="eastAsia"/>
          <w:b/>
          <w:noProof/>
          <w:sz w:val="28"/>
          <w:lang w:eastAsia="ko-KR"/>
        </w:rPr>
        <w:t>2</w:t>
      </w:r>
      <w:r w:rsidR="001A5126" w:rsidRPr="001A5126">
        <w:rPr>
          <w:rFonts w:eastAsia="맑은 고딕" w:hint="eastAsia"/>
          <w:b/>
          <w:noProof/>
          <w:sz w:val="28"/>
          <w:vertAlign w:val="superscript"/>
          <w:lang w:eastAsia="ko-KR"/>
        </w:rPr>
        <w:t>th</w:t>
      </w:r>
      <w:r w:rsidR="001A5126" w:rsidRPr="001A5126">
        <w:rPr>
          <w:b/>
          <w:noProof/>
          <w:sz w:val="28"/>
        </w:rPr>
        <w:t>,</w:t>
      </w:r>
      <w:r w:rsidR="001A5126" w:rsidRPr="001A5126">
        <w:rPr>
          <w:rFonts w:eastAsia="맑은 고딕" w:hint="eastAsia"/>
          <w:b/>
          <w:noProof/>
          <w:sz w:val="28"/>
          <w:lang w:eastAsia="ko-KR"/>
        </w:rPr>
        <w:t xml:space="preserve"> </w:t>
      </w:r>
      <w:r>
        <w:rPr>
          <w:rFonts w:eastAsia="맑은 고딕" w:hint="eastAsia"/>
          <w:b/>
          <w:noProof/>
          <w:sz w:val="28"/>
          <w:lang w:eastAsia="ko-KR"/>
        </w:rPr>
        <w:t>August</w:t>
      </w:r>
      <w:r w:rsidR="001A5126"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4F6995">
        <w:rPr>
          <w:rFonts w:ascii="Arial" w:eastAsia="바탕" w:hAnsi="Arial" w:cs="Arial" w:hint="eastAsia"/>
          <w:b/>
          <w:bCs/>
          <w:color w:val="000000"/>
          <w:sz w:val="20"/>
          <w:szCs w:val="20"/>
          <w:lang w:val="en-US" w:eastAsia="ko-KR"/>
        </w:rPr>
        <w:t>7.28</w:t>
      </w:r>
      <w:r w:rsidR="00573E65">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4F6995">
        <w:rPr>
          <w:rFonts w:ascii="Arial" w:eastAsiaTheme="minorEastAsia" w:hAnsi="Arial" w:cs="Arial" w:hint="eastAsia"/>
          <w:b/>
          <w:bCs/>
          <w:color w:val="000000"/>
          <w:sz w:val="20"/>
          <w:szCs w:val="20"/>
          <w:lang w:val="en-US" w:eastAsia="ko-KR"/>
        </w:rPr>
        <w:t xml:space="preserve">Measurements results of </w:t>
      </w:r>
      <w:r w:rsidR="004F6995">
        <w:rPr>
          <w:rFonts w:ascii="Arial" w:eastAsiaTheme="minorEastAsia" w:hAnsi="Arial" w:cs="Arial"/>
          <w:b/>
          <w:bCs/>
          <w:color w:val="000000"/>
          <w:sz w:val="20"/>
          <w:szCs w:val="20"/>
          <w:lang w:val="en-US" w:eastAsia="ko-KR"/>
        </w:rPr>
        <w:t>additional</w:t>
      </w:r>
      <w:r w:rsidR="004F6995">
        <w:rPr>
          <w:rFonts w:ascii="Arial" w:eastAsiaTheme="minorEastAsia" w:hAnsi="Arial" w:cs="Arial" w:hint="eastAsia"/>
          <w:b/>
          <w:bCs/>
          <w:color w:val="000000"/>
          <w:sz w:val="20"/>
          <w:szCs w:val="20"/>
          <w:lang w:val="en-US" w:eastAsia="ko-KR"/>
        </w:rPr>
        <w:t xml:space="preserve"> ILs and desense levels </w:t>
      </w:r>
      <w:r w:rsidR="00E82F3E">
        <w:rPr>
          <w:rFonts w:ascii="Arial" w:eastAsiaTheme="minorEastAsia" w:hAnsi="Arial" w:cs="Arial" w:hint="eastAsia"/>
          <w:b/>
          <w:bCs/>
          <w:color w:val="000000"/>
          <w:sz w:val="20"/>
          <w:szCs w:val="20"/>
          <w:lang w:val="en-US" w:eastAsia="ko-KR"/>
        </w:rPr>
        <w:t>for</w:t>
      </w:r>
      <w:r w:rsidR="00DD625A">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CA_</w:t>
      </w:r>
      <w:r w:rsidR="00041BA9">
        <w:rPr>
          <w:rFonts w:ascii="Arial" w:eastAsia="바탕" w:hAnsi="Arial" w:cs="Arial" w:hint="eastAsia"/>
          <w:b/>
          <w:bCs/>
          <w:color w:val="000000"/>
          <w:sz w:val="20"/>
          <w:szCs w:val="20"/>
          <w:lang w:val="en-US" w:eastAsia="ko-KR"/>
        </w:rPr>
        <w:t>1A</w:t>
      </w:r>
      <w:r w:rsidR="0036680C">
        <w:rPr>
          <w:rFonts w:ascii="Arial" w:eastAsia="바탕" w:hAnsi="Arial" w:cs="Arial" w:hint="eastAsia"/>
          <w:b/>
          <w:bCs/>
          <w:color w:val="000000"/>
          <w:sz w:val="20"/>
          <w:szCs w:val="20"/>
          <w:lang w:val="en-US" w:eastAsia="ko-KR"/>
        </w:rPr>
        <w:t>-</w:t>
      </w:r>
      <w:r w:rsidR="004F6995">
        <w:rPr>
          <w:rFonts w:ascii="Arial" w:eastAsia="바탕" w:hAnsi="Arial" w:cs="Arial" w:hint="eastAsia"/>
          <w:b/>
          <w:bCs/>
          <w:color w:val="000000"/>
          <w:sz w:val="20"/>
          <w:szCs w:val="20"/>
          <w:lang w:val="en-US" w:eastAsia="ko-KR"/>
        </w:rPr>
        <w:t>3</w:t>
      </w:r>
      <w:r w:rsidR="00041BA9">
        <w:rPr>
          <w:rFonts w:ascii="Arial" w:eastAsia="바탕" w:hAnsi="Arial" w:cs="Arial" w:hint="eastAsia"/>
          <w:b/>
          <w:bCs/>
          <w:color w:val="000000"/>
          <w:sz w:val="20"/>
          <w:szCs w:val="20"/>
          <w:lang w:val="en-US" w:eastAsia="ko-KR"/>
        </w:rPr>
        <w:t>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573E65">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바탕"/>
          <w:lang w:eastAsia="ko-KR"/>
        </w:rPr>
      </w:pPr>
      <w:r>
        <w:rPr>
          <w:rFonts w:eastAsia="바탕" w:hint="eastAsia"/>
          <w:lang w:eastAsia="ko-KR"/>
        </w:rPr>
        <w:tab/>
      </w:r>
      <w:r w:rsidR="00584A74">
        <w:rPr>
          <w:rFonts w:eastAsia="바탕" w:hint="eastAsia"/>
          <w:lang w:eastAsia="ko-KR"/>
        </w:rPr>
        <w:t xml:space="preserve">In </w:t>
      </w:r>
      <w:r w:rsidR="004F6995">
        <w:rPr>
          <w:rFonts w:eastAsia="바탕" w:hint="eastAsia"/>
          <w:lang w:eastAsia="ko-KR"/>
        </w:rPr>
        <w:t>RAN4 #71</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706EAF">
        <w:rPr>
          <w:rFonts w:eastAsia="바탕" w:hint="eastAsia"/>
          <w:lang w:eastAsia="ko-KR"/>
        </w:rPr>
        <w:t xml:space="preserve">RAN4 </w:t>
      </w:r>
      <w:r w:rsidR="00B55A56">
        <w:rPr>
          <w:rFonts w:eastAsia="바탕"/>
          <w:lang w:eastAsia="ko-KR"/>
        </w:rPr>
        <w:t>did not</w:t>
      </w:r>
      <w:r w:rsidR="00B55A56">
        <w:rPr>
          <w:rFonts w:eastAsia="바탕" w:hint="eastAsia"/>
          <w:lang w:eastAsia="ko-KR"/>
        </w:rPr>
        <w:t xml:space="preserve"> have consensus for additional</w:t>
      </w:r>
      <w:r w:rsidR="004F6995">
        <w:rPr>
          <w:rFonts w:eastAsia="바탕" w:hint="eastAsia"/>
          <w:lang w:eastAsia="ko-KR"/>
        </w:rPr>
        <w:t xml:space="preserve"> ILs and REFSENS test configuration</w:t>
      </w:r>
      <w:r w:rsidR="00B55A56">
        <w:rPr>
          <w:rFonts w:eastAsia="바탕" w:hint="eastAsia"/>
          <w:lang w:eastAsia="ko-KR"/>
        </w:rPr>
        <w:t>s</w:t>
      </w:r>
      <w:r w:rsidR="00613013">
        <w:rPr>
          <w:rFonts w:eastAsia="맑은 고딕" w:hint="eastAsia"/>
          <w:lang w:eastAsia="ko-KR"/>
        </w:rPr>
        <w:t xml:space="preserve"> for</w:t>
      </w:r>
      <w:r w:rsidR="0001305A">
        <w:rPr>
          <w:rFonts w:eastAsia="맑은 고딕" w:hint="eastAsia"/>
          <w:lang w:eastAsia="ko-KR"/>
        </w:rPr>
        <w:t xml:space="preserve"> </w:t>
      </w:r>
      <w:r w:rsidR="008C2EE2">
        <w:rPr>
          <w:rFonts w:eastAsia="맑은 고딕" w:hint="eastAsia"/>
          <w:lang w:eastAsia="ko-KR"/>
        </w:rPr>
        <w:t xml:space="preserve">inter-band CA UE </w:t>
      </w:r>
      <w:r w:rsidR="002D7CAE">
        <w:rPr>
          <w:rFonts w:eastAsia="바탕"/>
          <w:lang w:eastAsia="ko-KR"/>
        </w:rPr>
        <w:t>[</w:t>
      </w:r>
      <w:r w:rsidR="005124D4">
        <w:rPr>
          <w:rFonts w:eastAsia="바탕" w:hint="eastAsia"/>
          <w:lang w:eastAsia="ko-KR"/>
        </w:rPr>
        <w:t>1]</w:t>
      </w:r>
      <w:r w:rsidR="00B55A56">
        <w:rPr>
          <w:rFonts w:eastAsia="바탕" w:hint="eastAsia"/>
          <w:lang w:eastAsia="ko-KR"/>
        </w:rPr>
        <w:t xml:space="preserve">[2]. There are some </w:t>
      </w:r>
      <w:r w:rsidR="00613013">
        <w:rPr>
          <w:rFonts w:eastAsia="바탕" w:hint="eastAsia"/>
          <w:lang w:eastAsia="ko-KR"/>
        </w:rPr>
        <w:t>is</w:t>
      </w:r>
      <w:r w:rsidR="00B55A56">
        <w:rPr>
          <w:rFonts w:eastAsia="바탕" w:hint="eastAsia"/>
          <w:lang w:eastAsia="ko-KR"/>
        </w:rPr>
        <w:t>sues as follow</w:t>
      </w:r>
      <w:r w:rsidR="00613013">
        <w:rPr>
          <w:rFonts w:eastAsia="바탕" w:hint="eastAsia"/>
          <w:lang w:eastAsia="ko-KR"/>
        </w:rPr>
        <w:t>s</w:t>
      </w:r>
    </w:p>
    <w:p w:rsidR="008032BA" w:rsidRPr="00B55A56" w:rsidRDefault="00B55A56" w:rsidP="00B55A56">
      <w:pPr>
        <w:pStyle w:val="afa"/>
        <w:numPr>
          <w:ilvl w:val="0"/>
          <w:numId w:val="29"/>
        </w:numPr>
        <w:spacing w:before="192" w:after="240"/>
        <w:ind w:leftChars="0"/>
        <w:rPr>
          <w:rFonts w:eastAsia="바탕"/>
          <w:lang w:eastAsia="ko-KR"/>
        </w:rPr>
      </w:pPr>
      <w:r w:rsidRPr="00F0431A">
        <w:rPr>
          <w:rFonts w:eastAsia="바탕"/>
          <w:lang w:eastAsia="ko-KR"/>
        </w:rPr>
        <w:t>∆</w:t>
      </w:r>
      <w:r w:rsidR="008032BA" w:rsidRPr="00B55A56">
        <w:rPr>
          <w:rFonts w:eastAsia="바탕"/>
          <w:lang w:eastAsia="ko-KR"/>
        </w:rPr>
        <w:t>T</w:t>
      </w:r>
      <w:r w:rsidR="008032BA" w:rsidRPr="00F0431A">
        <w:rPr>
          <w:rFonts w:eastAsia="바탕"/>
          <w:vertAlign w:val="subscript"/>
          <w:lang w:eastAsia="ko-KR"/>
        </w:rPr>
        <w:t>IB</w:t>
      </w:r>
      <w:r w:rsidR="008032BA" w:rsidRPr="00B55A56">
        <w:rPr>
          <w:rFonts w:eastAsia="바탕"/>
          <w:lang w:eastAsia="ko-KR"/>
        </w:rPr>
        <w:t xml:space="preserve"> = FFS </w:t>
      </w:r>
      <w:r w:rsidR="00F0431A">
        <w:rPr>
          <w:rFonts w:eastAsia="바탕" w:hint="eastAsia"/>
          <w:lang w:eastAsia="ko-KR"/>
        </w:rPr>
        <w:t xml:space="preserve">(0.2~0.7dB) </w:t>
      </w:r>
      <w:r w:rsidR="008032BA" w:rsidRPr="00B55A56">
        <w:rPr>
          <w:rFonts w:eastAsia="바탕"/>
          <w:lang w:eastAsia="ko-KR"/>
        </w:rPr>
        <w:t xml:space="preserve">and </w:t>
      </w:r>
      <w:r w:rsidR="00F0431A" w:rsidRPr="00F0431A">
        <w:rPr>
          <w:rFonts w:eastAsia="바탕"/>
          <w:lang w:eastAsia="ko-KR"/>
        </w:rPr>
        <w:t>∆R</w:t>
      </w:r>
      <w:r w:rsidR="00F0431A" w:rsidRPr="00F0431A">
        <w:rPr>
          <w:rFonts w:eastAsia="바탕"/>
          <w:vertAlign w:val="subscript"/>
          <w:lang w:eastAsia="ko-KR"/>
        </w:rPr>
        <w:t>IB</w:t>
      </w:r>
      <w:r w:rsidR="008032BA" w:rsidRPr="00B55A56">
        <w:rPr>
          <w:rFonts w:eastAsia="바탕"/>
          <w:lang w:eastAsia="ko-KR"/>
        </w:rPr>
        <w:t xml:space="preserve"> = FFS </w:t>
      </w:r>
      <w:r w:rsidR="00F0431A">
        <w:rPr>
          <w:rFonts w:eastAsia="바탕" w:hint="eastAsia"/>
          <w:lang w:eastAsia="ko-KR"/>
        </w:rPr>
        <w:t>(0.0~0.7dB)</w:t>
      </w:r>
    </w:p>
    <w:p w:rsidR="00B55A56" w:rsidRDefault="00B55A56" w:rsidP="00B55A56">
      <w:pPr>
        <w:pStyle w:val="afa"/>
        <w:numPr>
          <w:ilvl w:val="0"/>
          <w:numId w:val="29"/>
        </w:numPr>
        <w:spacing w:before="192" w:after="240"/>
        <w:ind w:leftChars="0"/>
        <w:rPr>
          <w:rFonts w:eastAsia="바탕"/>
          <w:lang w:eastAsia="ko-KR"/>
        </w:rPr>
      </w:pPr>
      <w:r>
        <w:rPr>
          <w:rFonts w:eastAsia="바탕" w:hint="eastAsia"/>
          <w:lang w:eastAsia="ko-KR"/>
        </w:rPr>
        <w:t>Cross isolation level to reduce self desense impact</w:t>
      </w:r>
    </w:p>
    <w:p w:rsidR="00B55A56" w:rsidRPr="00B55A56" w:rsidRDefault="00B55A56" w:rsidP="00B55A56">
      <w:pPr>
        <w:pStyle w:val="afa"/>
        <w:numPr>
          <w:ilvl w:val="0"/>
          <w:numId w:val="29"/>
        </w:numPr>
        <w:spacing w:before="192" w:after="240"/>
        <w:ind w:leftChars="0"/>
        <w:rPr>
          <w:rFonts w:eastAsia="바탕"/>
          <w:lang w:eastAsia="ko-KR"/>
        </w:rPr>
      </w:pPr>
      <w:r>
        <w:rPr>
          <w:rFonts w:eastAsia="바탕" w:hint="eastAsia"/>
          <w:lang w:eastAsia="ko-KR"/>
        </w:rPr>
        <w:t>Band 1 UL configuration for Band 3 DL REFSENS test</w:t>
      </w:r>
    </w:p>
    <w:p w:rsidR="009A5FCC" w:rsidRPr="00DA7268" w:rsidRDefault="00584A74" w:rsidP="001F10EC">
      <w:pPr>
        <w:spacing w:before="192" w:after="240"/>
        <w:rPr>
          <w:rFonts w:eastAsia="바탕"/>
          <w:lang w:eastAsia="ko-KR"/>
        </w:rPr>
      </w:pPr>
      <w:r>
        <w:rPr>
          <w:rFonts w:eastAsia="바탕" w:hint="eastAsia"/>
          <w:lang w:eastAsia="ko-KR"/>
        </w:rPr>
        <w:t>In this contribution,</w:t>
      </w:r>
      <w:r w:rsidR="004E7F8E">
        <w:rPr>
          <w:rFonts w:eastAsia="바탕" w:hint="eastAsia"/>
          <w:lang w:eastAsia="ko-KR"/>
        </w:rPr>
        <w:t xml:space="preserve"> we </w:t>
      </w:r>
      <w:proofErr w:type="spellStart"/>
      <w:r w:rsidR="00613013">
        <w:rPr>
          <w:rFonts w:eastAsia="바탕" w:hint="eastAsia"/>
          <w:lang w:eastAsia="ko-KR"/>
        </w:rPr>
        <w:t>we</w:t>
      </w:r>
      <w:proofErr w:type="spellEnd"/>
      <w:r w:rsidR="00613013">
        <w:rPr>
          <w:rFonts w:eastAsia="바탕" w:hint="eastAsia"/>
          <w:lang w:eastAsia="ko-KR"/>
        </w:rPr>
        <w:t xml:space="preserve"> provide </w:t>
      </w:r>
      <w:r w:rsidR="00613013">
        <w:rPr>
          <w:rFonts w:eastAsia="바탕"/>
          <w:lang w:eastAsia="ko-KR"/>
        </w:rPr>
        <w:t>measur</w:t>
      </w:r>
      <w:r w:rsidR="00613013">
        <w:rPr>
          <w:rFonts w:eastAsia="바탕" w:hint="eastAsia"/>
          <w:lang w:eastAsia="ko-KR"/>
        </w:rPr>
        <w:t>ed</w:t>
      </w:r>
      <w:r w:rsidR="00613013">
        <w:rPr>
          <w:rFonts w:eastAsia="바탕"/>
          <w:lang w:eastAsia="ko-KR"/>
        </w:rPr>
        <w:t xml:space="preserve"> </w:t>
      </w:r>
      <w:r w:rsidR="00613013">
        <w:rPr>
          <w:rFonts w:eastAsia="바탕" w:hint="eastAsia"/>
          <w:lang w:eastAsia="ko-KR"/>
        </w:rPr>
        <w:t>values for ILs of Quadplexer and Duplexer and analysis of desense level for Band 3 DL frequency of CA_1A-3A UE</w:t>
      </w:r>
      <w:r w:rsidR="00613013" w:rsidRPr="00DA7268">
        <w:rPr>
          <w:rFonts w:eastAsia="바탕" w:hint="eastAsia"/>
          <w:lang w:eastAsia="ko-KR"/>
        </w:rPr>
        <w:t>.</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812FAD">
        <w:rPr>
          <w:rFonts w:eastAsia="맑은 고딕" w:hint="eastAsia"/>
          <w:lang w:val="en-US" w:eastAsia="ko-KR"/>
        </w:rPr>
        <w:t xml:space="preserve"> </w:t>
      </w:r>
      <w:r w:rsidR="0001305A">
        <w:rPr>
          <w:rFonts w:eastAsia="맑은 고딕" w:hint="eastAsia"/>
          <w:lang w:val="en-US" w:eastAsia="ko-KR"/>
        </w:rPr>
        <w:t>on</w:t>
      </w:r>
      <w:r w:rsidR="00463216">
        <w:rPr>
          <w:rFonts w:eastAsia="맑은 고딕" w:hint="eastAsia"/>
          <w:lang w:val="en-US" w:eastAsia="ko-KR"/>
        </w:rPr>
        <w:t xml:space="preserve"> </w:t>
      </w:r>
      <w:r w:rsidR="00613013">
        <w:rPr>
          <w:rFonts w:eastAsia="맑은 고딕" w:hint="eastAsia"/>
          <w:lang w:val="en-US" w:eastAsia="ko-KR"/>
        </w:rPr>
        <w:t>the Front End Filters for CA_1A-3A</w:t>
      </w:r>
    </w:p>
    <w:p w:rsidR="009D07AB" w:rsidRPr="009D07AB" w:rsidRDefault="00613013" w:rsidP="009D07AB">
      <w:pPr>
        <w:spacing w:after="240"/>
        <w:rPr>
          <w:rFonts w:eastAsia="바탕"/>
          <w:lang w:eastAsia="ko-KR"/>
        </w:rPr>
      </w:pPr>
      <w:r w:rsidRPr="009D07AB">
        <w:rPr>
          <w:rFonts w:eastAsia="바탕" w:hint="eastAsia"/>
          <w:lang w:eastAsia="ko-KR"/>
        </w:rPr>
        <w:t xml:space="preserve">In the Extreme </w:t>
      </w:r>
      <w:r w:rsidRPr="009D07AB">
        <w:rPr>
          <w:rFonts w:eastAsia="바탕"/>
          <w:lang w:eastAsia="ko-KR"/>
        </w:rPr>
        <w:t>Temperature</w:t>
      </w:r>
      <w:r w:rsidRPr="009D07AB">
        <w:rPr>
          <w:rFonts w:eastAsia="바탕" w:hint="eastAsia"/>
          <w:lang w:eastAsia="ko-KR"/>
        </w:rPr>
        <w:t xml:space="preserve"> Conditions (ETC), </w:t>
      </w:r>
      <w:r w:rsidRPr="009D07AB">
        <w:rPr>
          <w:rFonts w:eastAsia="바탕"/>
          <w:lang w:eastAsia="ko-KR"/>
        </w:rPr>
        <w:t xml:space="preserve">insertion losses </w:t>
      </w:r>
      <w:r w:rsidRPr="009D07AB">
        <w:rPr>
          <w:rFonts w:eastAsia="바탕" w:hint="eastAsia"/>
          <w:lang w:eastAsia="ko-KR"/>
        </w:rPr>
        <w:t>of t</w:t>
      </w:r>
      <w:r w:rsidRPr="009D07AB">
        <w:rPr>
          <w:rFonts w:eastAsia="바탕"/>
          <w:lang w:eastAsia="ko-KR"/>
        </w:rPr>
        <w:t xml:space="preserve">he </w:t>
      </w:r>
      <w:r w:rsidRPr="009D07AB">
        <w:rPr>
          <w:rFonts w:eastAsia="바탕" w:hint="eastAsia"/>
          <w:lang w:eastAsia="ko-KR"/>
        </w:rPr>
        <w:t>Quadplexer</w:t>
      </w:r>
      <w:r w:rsidRPr="009D07AB">
        <w:rPr>
          <w:rFonts w:eastAsia="바탕"/>
          <w:lang w:eastAsia="ko-KR"/>
        </w:rPr>
        <w:t xml:space="preserve"> are </w:t>
      </w:r>
      <w:r w:rsidRPr="009D07AB">
        <w:rPr>
          <w:rFonts w:eastAsia="바탕" w:hint="eastAsia"/>
          <w:lang w:eastAsia="ko-KR"/>
        </w:rPr>
        <w:t>measured</w:t>
      </w:r>
      <w:r w:rsidRPr="009D07AB">
        <w:rPr>
          <w:rFonts w:eastAsia="바탕"/>
          <w:lang w:eastAsia="ko-KR"/>
        </w:rPr>
        <w:t xml:space="preserve"> by </w:t>
      </w:r>
      <w:r w:rsidRPr="009D07AB">
        <w:rPr>
          <w:rFonts w:eastAsia="바탕" w:hint="eastAsia"/>
          <w:lang w:eastAsia="ko-KR"/>
        </w:rPr>
        <w:t xml:space="preserve">filter </w:t>
      </w:r>
      <w:r w:rsidRPr="009D07AB">
        <w:rPr>
          <w:rFonts w:eastAsia="바탕"/>
          <w:lang w:eastAsia="ko-KR"/>
        </w:rPr>
        <w:t xml:space="preserve">vendors </w:t>
      </w:r>
      <w:r>
        <w:rPr>
          <w:rFonts w:eastAsia="바탕"/>
          <w:lang w:eastAsia="ko-KR"/>
        </w:rPr>
        <w:t>which are</w:t>
      </w:r>
      <w:r>
        <w:rPr>
          <w:rFonts w:eastAsia="바탕" w:hint="eastAsia"/>
          <w:lang w:eastAsia="ko-KR"/>
        </w:rPr>
        <w:t xml:space="preserve"> given in Table 1.</w:t>
      </w:r>
    </w:p>
    <w:p w:rsidR="009D07AB" w:rsidRDefault="009D07AB" w:rsidP="009D07AB">
      <w:pPr>
        <w:pStyle w:val="TH"/>
        <w:spacing w:after="0"/>
        <w:ind w:left="820"/>
        <w:rPr>
          <w:lang w:val="en-US"/>
        </w:rPr>
      </w:pPr>
      <w:r>
        <w:rPr>
          <w:lang w:val="en-US"/>
        </w:rPr>
        <w:t xml:space="preserve">Table </w:t>
      </w:r>
      <w:r>
        <w:rPr>
          <w:rFonts w:hint="eastAsia"/>
          <w:lang w:val="en-US" w:eastAsia="ko-KR"/>
        </w:rPr>
        <w:t>1:</w:t>
      </w:r>
      <w:r>
        <w:rPr>
          <w:lang w:val="en-US"/>
        </w:rPr>
        <w:t xml:space="preserve"> IL values for band 1 + </w:t>
      </w:r>
      <w:r>
        <w:rPr>
          <w:rFonts w:hint="eastAsia"/>
          <w:lang w:val="en-US" w:eastAsia="ko-KR"/>
        </w:rPr>
        <w:t>3</w:t>
      </w:r>
      <w:r>
        <w:rPr>
          <w:lang w:val="en-US"/>
        </w:rPr>
        <w:t xml:space="preserve"> </w:t>
      </w:r>
      <w:proofErr w:type="spellStart"/>
      <w:r>
        <w:rPr>
          <w:rFonts w:hint="eastAsia"/>
          <w:lang w:val="en-US" w:eastAsia="ko-KR"/>
        </w:rPr>
        <w:t>Q</w:t>
      </w:r>
      <w:r>
        <w:rPr>
          <w:lang w:val="en-US"/>
        </w:rPr>
        <w:t>uadplexers</w:t>
      </w:r>
      <w:proofErr w:type="spellEnd"/>
      <w:r>
        <w:rPr>
          <w:lang w:val="en-US"/>
        </w:rPr>
        <w:t xml:space="preserve"> (under ETC)</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328"/>
        <w:gridCol w:w="1391"/>
        <w:gridCol w:w="1298"/>
        <w:gridCol w:w="1298"/>
      </w:tblGrid>
      <w:tr w:rsidR="009D07AB" w:rsidRPr="00422496" w:rsidTr="00F728F9">
        <w:trPr>
          <w:trHeight w:val="356"/>
          <w:jc w:val="center"/>
        </w:trPr>
        <w:tc>
          <w:tcPr>
            <w:tcW w:w="1454" w:type="dxa"/>
            <w:shd w:val="clear" w:color="auto" w:fill="auto"/>
          </w:tcPr>
          <w:p w:rsidR="009D07AB" w:rsidRPr="00422496" w:rsidRDefault="009D07AB" w:rsidP="008032BA">
            <w:pPr>
              <w:rPr>
                <w:lang w:val="en-US"/>
              </w:rPr>
            </w:pPr>
          </w:p>
        </w:tc>
        <w:tc>
          <w:tcPr>
            <w:tcW w:w="1328" w:type="dxa"/>
            <w:shd w:val="clear" w:color="auto" w:fill="auto"/>
          </w:tcPr>
          <w:p w:rsidR="009D07AB" w:rsidRPr="00422496" w:rsidRDefault="009D07AB" w:rsidP="008032BA">
            <w:pPr>
              <w:jc w:val="center"/>
              <w:rPr>
                <w:lang w:val="en-US"/>
              </w:rPr>
            </w:pPr>
            <w:r w:rsidRPr="00422496">
              <w:rPr>
                <w:lang w:val="en-US"/>
              </w:rPr>
              <w:t>Band 1 UL</w:t>
            </w:r>
          </w:p>
        </w:tc>
        <w:tc>
          <w:tcPr>
            <w:tcW w:w="1391" w:type="dxa"/>
            <w:shd w:val="clear" w:color="auto" w:fill="auto"/>
          </w:tcPr>
          <w:p w:rsidR="009D07AB" w:rsidRPr="00422496" w:rsidRDefault="009D07AB" w:rsidP="008032BA">
            <w:pPr>
              <w:jc w:val="center"/>
              <w:rPr>
                <w:lang w:val="en-US"/>
              </w:rPr>
            </w:pPr>
            <w:r w:rsidRPr="00422496">
              <w:rPr>
                <w:lang w:val="en-US"/>
              </w:rPr>
              <w:t>Band 1 DL</w:t>
            </w:r>
          </w:p>
        </w:tc>
        <w:tc>
          <w:tcPr>
            <w:tcW w:w="1298" w:type="dxa"/>
            <w:shd w:val="clear" w:color="auto" w:fill="auto"/>
          </w:tcPr>
          <w:p w:rsidR="009D07AB" w:rsidRPr="00422496" w:rsidRDefault="009D07AB" w:rsidP="008032BA">
            <w:pPr>
              <w:jc w:val="center"/>
              <w:rPr>
                <w:lang w:val="en-US"/>
              </w:rPr>
            </w:pPr>
            <w:r w:rsidRPr="00422496">
              <w:rPr>
                <w:lang w:val="en-US"/>
              </w:rPr>
              <w:t xml:space="preserve">Band </w:t>
            </w:r>
            <w:r>
              <w:rPr>
                <w:rFonts w:eastAsiaTheme="minorEastAsia" w:hint="eastAsia"/>
                <w:lang w:val="en-US" w:eastAsia="ko-KR"/>
              </w:rPr>
              <w:t>3</w:t>
            </w:r>
            <w:r w:rsidRPr="00422496">
              <w:rPr>
                <w:lang w:val="en-US"/>
              </w:rPr>
              <w:t xml:space="preserve"> UL</w:t>
            </w:r>
          </w:p>
        </w:tc>
        <w:tc>
          <w:tcPr>
            <w:tcW w:w="1298" w:type="dxa"/>
            <w:shd w:val="clear" w:color="auto" w:fill="auto"/>
          </w:tcPr>
          <w:p w:rsidR="009D07AB" w:rsidRPr="00422496" w:rsidRDefault="009D07AB" w:rsidP="008032BA">
            <w:pPr>
              <w:jc w:val="center"/>
              <w:rPr>
                <w:lang w:val="en-US"/>
              </w:rPr>
            </w:pPr>
            <w:r w:rsidRPr="00422496">
              <w:rPr>
                <w:lang w:val="en-US"/>
              </w:rPr>
              <w:t xml:space="preserve">Band </w:t>
            </w:r>
            <w:r>
              <w:rPr>
                <w:rFonts w:eastAsiaTheme="minorEastAsia" w:hint="eastAsia"/>
                <w:lang w:val="en-US" w:eastAsia="ko-KR"/>
              </w:rPr>
              <w:t>3</w:t>
            </w:r>
            <w:r w:rsidRPr="00422496">
              <w:rPr>
                <w:lang w:val="en-US"/>
              </w:rPr>
              <w:t xml:space="preserve"> DL</w:t>
            </w:r>
          </w:p>
        </w:tc>
      </w:tr>
      <w:tr w:rsidR="009D07AB" w:rsidRPr="00762B1F" w:rsidTr="00F728F9">
        <w:trPr>
          <w:trHeight w:val="240"/>
          <w:jc w:val="center"/>
        </w:trPr>
        <w:tc>
          <w:tcPr>
            <w:tcW w:w="1454" w:type="dxa"/>
            <w:shd w:val="clear" w:color="auto" w:fill="auto"/>
            <w:vAlign w:val="center"/>
          </w:tcPr>
          <w:p w:rsidR="009D07AB" w:rsidRPr="00762B1F" w:rsidRDefault="009D07AB" w:rsidP="008032BA">
            <w:pPr>
              <w:spacing w:after="0"/>
              <w:jc w:val="center"/>
              <w:rPr>
                <w:lang w:val="en-US"/>
              </w:rPr>
            </w:pPr>
            <w:r w:rsidRPr="00762B1F">
              <w:rPr>
                <w:lang w:val="en-US"/>
              </w:rPr>
              <w:t>Vendor A (Quadplexer)</w:t>
            </w:r>
          </w:p>
        </w:tc>
        <w:tc>
          <w:tcPr>
            <w:tcW w:w="1328" w:type="dxa"/>
            <w:shd w:val="clear" w:color="auto" w:fill="auto"/>
            <w:vAlign w:val="center"/>
          </w:tcPr>
          <w:p w:rsidR="009D07AB" w:rsidRPr="00762B1F" w:rsidRDefault="009D07AB" w:rsidP="008032BA">
            <w:pPr>
              <w:jc w:val="center"/>
              <w:rPr>
                <w:rFonts w:eastAsiaTheme="minorEastAsia"/>
                <w:lang w:val="en-US" w:eastAsia="ko-KR"/>
              </w:rPr>
            </w:pPr>
            <w:r w:rsidRPr="00762B1F">
              <w:rPr>
                <w:rFonts w:eastAsiaTheme="minorEastAsia" w:hint="eastAsia"/>
                <w:lang w:val="en-US" w:eastAsia="ko-KR"/>
              </w:rPr>
              <w:t>2.7</w:t>
            </w:r>
          </w:p>
        </w:tc>
        <w:tc>
          <w:tcPr>
            <w:tcW w:w="1391"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3.0</w:t>
            </w:r>
          </w:p>
        </w:tc>
        <w:tc>
          <w:tcPr>
            <w:tcW w:w="1298"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3.5</w:t>
            </w:r>
          </w:p>
        </w:tc>
        <w:tc>
          <w:tcPr>
            <w:tcW w:w="1298"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4.2</w:t>
            </w:r>
          </w:p>
        </w:tc>
      </w:tr>
      <w:tr w:rsidR="009D07AB" w:rsidRPr="00762B1F" w:rsidTr="00F728F9">
        <w:trPr>
          <w:trHeight w:val="240"/>
          <w:jc w:val="center"/>
        </w:trPr>
        <w:tc>
          <w:tcPr>
            <w:tcW w:w="1454" w:type="dxa"/>
            <w:shd w:val="clear" w:color="auto" w:fill="auto"/>
            <w:vAlign w:val="center"/>
          </w:tcPr>
          <w:p w:rsidR="009D07AB" w:rsidRPr="00762B1F" w:rsidRDefault="009D07AB" w:rsidP="008032BA">
            <w:pPr>
              <w:spacing w:after="0"/>
              <w:jc w:val="center"/>
              <w:rPr>
                <w:lang w:val="en-US"/>
              </w:rPr>
            </w:pPr>
            <w:r w:rsidRPr="00762B1F">
              <w:rPr>
                <w:lang w:val="en-US"/>
              </w:rPr>
              <w:t xml:space="preserve">Vendor </w:t>
            </w:r>
            <w:r w:rsidRPr="00762B1F">
              <w:rPr>
                <w:rFonts w:eastAsiaTheme="minorEastAsia" w:hint="eastAsia"/>
                <w:lang w:val="en-US" w:eastAsia="ko-KR"/>
              </w:rPr>
              <w:t>B</w:t>
            </w:r>
            <w:r w:rsidRPr="00762B1F">
              <w:rPr>
                <w:lang w:val="en-US"/>
              </w:rPr>
              <w:t xml:space="preserve"> (Quadplexer)</w:t>
            </w:r>
          </w:p>
        </w:tc>
        <w:tc>
          <w:tcPr>
            <w:tcW w:w="1328"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2.3</w:t>
            </w:r>
          </w:p>
        </w:tc>
        <w:tc>
          <w:tcPr>
            <w:tcW w:w="1391"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2.7</w:t>
            </w:r>
          </w:p>
        </w:tc>
        <w:tc>
          <w:tcPr>
            <w:tcW w:w="1298"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4.0</w:t>
            </w:r>
          </w:p>
        </w:tc>
        <w:tc>
          <w:tcPr>
            <w:tcW w:w="1298"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4.0</w:t>
            </w:r>
          </w:p>
        </w:tc>
      </w:tr>
      <w:tr w:rsidR="009D07AB" w:rsidRPr="00762B1F" w:rsidTr="00F728F9">
        <w:trPr>
          <w:trHeight w:val="240"/>
          <w:jc w:val="center"/>
        </w:trPr>
        <w:tc>
          <w:tcPr>
            <w:tcW w:w="1454" w:type="dxa"/>
            <w:shd w:val="clear" w:color="auto" w:fill="auto"/>
            <w:vAlign w:val="center"/>
          </w:tcPr>
          <w:p w:rsidR="009D07AB" w:rsidRPr="00762B1F" w:rsidRDefault="009D07AB" w:rsidP="008032BA">
            <w:pPr>
              <w:spacing w:after="0"/>
              <w:jc w:val="center"/>
              <w:rPr>
                <w:lang w:val="en-US"/>
              </w:rPr>
            </w:pPr>
            <w:r w:rsidRPr="00762B1F">
              <w:rPr>
                <w:lang w:val="en-US"/>
              </w:rPr>
              <w:t xml:space="preserve">Vendor </w:t>
            </w:r>
            <w:r w:rsidR="008A5AAB" w:rsidRPr="00762B1F">
              <w:rPr>
                <w:rFonts w:eastAsiaTheme="minorEastAsia" w:hint="eastAsia"/>
                <w:lang w:val="en-US" w:eastAsia="ko-KR"/>
              </w:rPr>
              <w:t>C</w:t>
            </w:r>
            <w:r w:rsidRPr="00762B1F">
              <w:rPr>
                <w:lang w:val="en-US"/>
              </w:rPr>
              <w:t xml:space="preserve"> (Quadplexer)</w:t>
            </w:r>
          </w:p>
        </w:tc>
        <w:tc>
          <w:tcPr>
            <w:tcW w:w="1328"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2.</w:t>
            </w:r>
            <w:r w:rsidR="009033A1">
              <w:rPr>
                <w:rFonts w:eastAsiaTheme="minorEastAsia" w:hint="eastAsia"/>
                <w:lang w:val="en-US" w:eastAsia="ko-KR"/>
              </w:rPr>
              <w:t>2</w:t>
            </w:r>
          </w:p>
        </w:tc>
        <w:tc>
          <w:tcPr>
            <w:tcW w:w="1391"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2.5</w:t>
            </w:r>
          </w:p>
        </w:tc>
        <w:tc>
          <w:tcPr>
            <w:tcW w:w="1298" w:type="dxa"/>
            <w:shd w:val="clear" w:color="auto" w:fill="auto"/>
            <w:vAlign w:val="center"/>
          </w:tcPr>
          <w:p w:rsidR="009D07AB" w:rsidRPr="00762B1F" w:rsidRDefault="008A5AAB" w:rsidP="008032BA">
            <w:pPr>
              <w:jc w:val="center"/>
              <w:rPr>
                <w:rFonts w:eastAsiaTheme="minorEastAsia"/>
                <w:lang w:val="en-US" w:eastAsia="ko-KR"/>
              </w:rPr>
            </w:pPr>
            <w:r w:rsidRPr="00762B1F">
              <w:rPr>
                <w:rFonts w:eastAsiaTheme="minorEastAsia" w:hint="eastAsia"/>
                <w:lang w:val="en-US" w:eastAsia="ko-KR"/>
              </w:rPr>
              <w:t>3.</w:t>
            </w:r>
            <w:r w:rsidR="009E5B80">
              <w:rPr>
                <w:rFonts w:eastAsiaTheme="minorEastAsia" w:hint="eastAsia"/>
                <w:lang w:val="en-US" w:eastAsia="ko-KR"/>
              </w:rPr>
              <w:t>5</w:t>
            </w:r>
          </w:p>
        </w:tc>
        <w:tc>
          <w:tcPr>
            <w:tcW w:w="1298" w:type="dxa"/>
            <w:shd w:val="clear" w:color="auto" w:fill="auto"/>
            <w:vAlign w:val="center"/>
          </w:tcPr>
          <w:p w:rsidR="009D07AB" w:rsidRPr="00762B1F" w:rsidRDefault="009E5B80" w:rsidP="009E5B80">
            <w:pPr>
              <w:jc w:val="center"/>
              <w:rPr>
                <w:rFonts w:eastAsiaTheme="minorEastAsia"/>
                <w:lang w:val="en-US" w:eastAsia="ko-KR"/>
              </w:rPr>
            </w:pPr>
            <w:r>
              <w:rPr>
                <w:rFonts w:eastAsiaTheme="minorEastAsia" w:hint="eastAsia"/>
                <w:lang w:val="en-US" w:eastAsia="ko-KR"/>
              </w:rPr>
              <w:t>3.5</w:t>
            </w:r>
          </w:p>
        </w:tc>
      </w:tr>
    </w:tbl>
    <w:p w:rsidR="009D07AB" w:rsidRPr="00762B1F" w:rsidRDefault="009D07AB" w:rsidP="009D07AB">
      <w:pPr>
        <w:spacing w:before="240"/>
        <w:rPr>
          <w:rFonts w:eastAsia="바탕"/>
          <w:lang w:eastAsia="ko-KR"/>
        </w:rPr>
      </w:pPr>
      <w:r w:rsidRPr="00762B1F">
        <w:rPr>
          <w:rFonts w:eastAsia="바탕"/>
          <w:lang w:eastAsia="ko-KR"/>
        </w:rPr>
        <w:t xml:space="preserve">The worst case duplexer performance from the same vendors for each band is </w:t>
      </w:r>
      <w:r w:rsidR="00613013">
        <w:rPr>
          <w:rFonts w:eastAsia="바탕" w:hint="eastAsia"/>
          <w:lang w:eastAsia="ko-KR"/>
        </w:rPr>
        <w:t>shown in Table 2.</w:t>
      </w:r>
    </w:p>
    <w:p w:rsidR="009D07AB" w:rsidRPr="00762B1F" w:rsidRDefault="009D07AB" w:rsidP="009D07AB">
      <w:pPr>
        <w:pStyle w:val="TH"/>
        <w:spacing w:after="0"/>
        <w:ind w:left="820"/>
        <w:rPr>
          <w:lang w:val="en-US" w:eastAsia="ko-KR"/>
        </w:rPr>
      </w:pPr>
      <w:r w:rsidRPr="00762B1F">
        <w:rPr>
          <w:lang w:val="en-US"/>
        </w:rPr>
        <w:t xml:space="preserve">Table </w:t>
      </w:r>
      <w:r w:rsidRPr="00762B1F">
        <w:rPr>
          <w:rFonts w:hint="eastAsia"/>
          <w:lang w:val="en-US" w:eastAsia="ko-KR"/>
        </w:rPr>
        <w:t>2:</w:t>
      </w:r>
      <w:r w:rsidRPr="00762B1F">
        <w:rPr>
          <w:lang w:val="en-US"/>
        </w:rPr>
        <w:t xml:space="preserve"> IL values </w:t>
      </w:r>
      <w:r w:rsidRPr="00762B1F">
        <w:rPr>
          <w:rFonts w:hint="eastAsia"/>
          <w:lang w:val="en-US" w:eastAsia="ko-KR"/>
        </w:rPr>
        <w:t>of</w:t>
      </w:r>
      <w:r w:rsidRPr="00762B1F">
        <w:rPr>
          <w:lang w:val="en-US"/>
        </w:rPr>
        <w:t xml:space="preserve"> </w:t>
      </w:r>
      <w:r w:rsidRPr="00762B1F">
        <w:rPr>
          <w:rFonts w:hint="eastAsia"/>
          <w:lang w:val="en-US" w:eastAsia="ko-KR"/>
        </w:rPr>
        <w:t>Dup</w:t>
      </w:r>
      <w:r w:rsidRPr="00762B1F">
        <w:rPr>
          <w:lang w:val="en-US"/>
        </w:rPr>
        <w:t>lexers (under ETC)</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9"/>
        <w:gridCol w:w="1333"/>
        <w:gridCol w:w="1396"/>
        <w:gridCol w:w="1303"/>
        <w:gridCol w:w="1303"/>
      </w:tblGrid>
      <w:tr w:rsidR="009D07AB" w:rsidRPr="00762B1F" w:rsidTr="00F728F9">
        <w:trPr>
          <w:trHeight w:val="255"/>
          <w:jc w:val="center"/>
        </w:trPr>
        <w:tc>
          <w:tcPr>
            <w:tcW w:w="1459" w:type="dxa"/>
            <w:shd w:val="clear" w:color="auto" w:fill="auto"/>
          </w:tcPr>
          <w:p w:rsidR="009D07AB" w:rsidRPr="00762B1F" w:rsidRDefault="009D07AB" w:rsidP="008032BA">
            <w:pPr>
              <w:rPr>
                <w:lang w:val="en-US"/>
              </w:rPr>
            </w:pPr>
          </w:p>
        </w:tc>
        <w:tc>
          <w:tcPr>
            <w:tcW w:w="1333" w:type="dxa"/>
            <w:shd w:val="clear" w:color="auto" w:fill="auto"/>
          </w:tcPr>
          <w:p w:rsidR="009D07AB" w:rsidRPr="00762B1F" w:rsidRDefault="009D07AB" w:rsidP="008032BA">
            <w:pPr>
              <w:jc w:val="center"/>
              <w:rPr>
                <w:lang w:val="en-US"/>
              </w:rPr>
            </w:pPr>
            <w:r w:rsidRPr="00762B1F">
              <w:rPr>
                <w:lang w:val="en-US"/>
              </w:rPr>
              <w:t>Band 1 UL</w:t>
            </w:r>
          </w:p>
        </w:tc>
        <w:tc>
          <w:tcPr>
            <w:tcW w:w="1396" w:type="dxa"/>
            <w:shd w:val="clear" w:color="auto" w:fill="auto"/>
          </w:tcPr>
          <w:p w:rsidR="009D07AB" w:rsidRPr="00762B1F" w:rsidRDefault="009D07AB" w:rsidP="008032BA">
            <w:pPr>
              <w:jc w:val="center"/>
              <w:rPr>
                <w:lang w:val="en-US"/>
              </w:rPr>
            </w:pPr>
            <w:r w:rsidRPr="00762B1F">
              <w:rPr>
                <w:lang w:val="en-US"/>
              </w:rPr>
              <w:t>Band 1 DL</w:t>
            </w:r>
          </w:p>
        </w:tc>
        <w:tc>
          <w:tcPr>
            <w:tcW w:w="1303" w:type="dxa"/>
            <w:shd w:val="clear" w:color="auto" w:fill="auto"/>
          </w:tcPr>
          <w:p w:rsidR="009D07AB" w:rsidRPr="00762B1F" w:rsidRDefault="009D07AB" w:rsidP="008032BA">
            <w:pPr>
              <w:jc w:val="center"/>
              <w:rPr>
                <w:lang w:val="en-US"/>
              </w:rPr>
            </w:pPr>
            <w:r w:rsidRPr="00762B1F">
              <w:rPr>
                <w:lang w:val="en-US"/>
              </w:rPr>
              <w:t xml:space="preserve">Band </w:t>
            </w:r>
            <w:r w:rsidR="008A5AAB" w:rsidRPr="00762B1F">
              <w:rPr>
                <w:rFonts w:eastAsiaTheme="minorEastAsia" w:hint="eastAsia"/>
                <w:lang w:val="en-US" w:eastAsia="ko-KR"/>
              </w:rPr>
              <w:t>3</w:t>
            </w:r>
            <w:r w:rsidRPr="00762B1F">
              <w:rPr>
                <w:lang w:val="en-US"/>
              </w:rPr>
              <w:t xml:space="preserve"> UL</w:t>
            </w:r>
          </w:p>
        </w:tc>
        <w:tc>
          <w:tcPr>
            <w:tcW w:w="1303" w:type="dxa"/>
            <w:shd w:val="clear" w:color="auto" w:fill="auto"/>
          </w:tcPr>
          <w:p w:rsidR="009D07AB" w:rsidRPr="00762B1F" w:rsidRDefault="009D07AB" w:rsidP="008032BA">
            <w:pPr>
              <w:jc w:val="center"/>
              <w:rPr>
                <w:lang w:val="en-US"/>
              </w:rPr>
            </w:pPr>
            <w:r w:rsidRPr="00762B1F">
              <w:rPr>
                <w:lang w:val="en-US"/>
              </w:rPr>
              <w:t xml:space="preserve">Band </w:t>
            </w:r>
            <w:r w:rsidR="008A5AAB" w:rsidRPr="00762B1F">
              <w:rPr>
                <w:rFonts w:eastAsiaTheme="minorEastAsia" w:hint="eastAsia"/>
                <w:lang w:val="en-US" w:eastAsia="ko-KR"/>
              </w:rPr>
              <w:t>3</w:t>
            </w:r>
            <w:r w:rsidRPr="00762B1F">
              <w:rPr>
                <w:lang w:val="en-US"/>
              </w:rPr>
              <w:t xml:space="preserve"> DL</w:t>
            </w:r>
          </w:p>
        </w:tc>
      </w:tr>
      <w:tr w:rsidR="009D07AB" w:rsidRPr="00762B1F" w:rsidTr="00F728F9">
        <w:trPr>
          <w:trHeight w:val="50"/>
          <w:jc w:val="center"/>
        </w:trPr>
        <w:tc>
          <w:tcPr>
            <w:tcW w:w="1459" w:type="dxa"/>
            <w:shd w:val="clear" w:color="auto" w:fill="auto"/>
            <w:vAlign w:val="center"/>
          </w:tcPr>
          <w:p w:rsidR="009D07AB" w:rsidRPr="00762B1F" w:rsidRDefault="009D07AB" w:rsidP="008032BA">
            <w:pPr>
              <w:spacing w:after="0"/>
              <w:jc w:val="center"/>
              <w:rPr>
                <w:lang w:val="en-US"/>
              </w:rPr>
            </w:pPr>
            <w:r w:rsidRPr="00762B1F">
              <w:rPr>
                <w:lang w:val="en-US"/>
              </w:rPr>
              <w:t>Vendor A (Duplexer)</w:t>
            </w:r>
          </w:p>
        </w:tc>
        <w:tc>
          <w:tcPr>
            <w:tcW w:w="1333"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1.8</w:t>
            </w:r>
          </w:p>
        </w:tc>
        <w:tc>
          <w:tcPr>
            <w:tcW w:w="1396" w:type="dxa"/>
            <w:shd w:val="clear" w:color="auto" w:fill="auto"/>
            <w:vAlign w:val="center"/>
          </w:tcPr>
          <w:p w:rsidR="009D07AB" w:rsidRPr="00762B1F" w:rsidRDefault="009D07AB" w:rsidP="008032BA">
            <w:pPr>
              <w:jc w:val="center"/>
              <w:rPr>
                <w:rFonts w:eastAsiaTheme="minorEastAsia"/>
                <w:lang w:val="en-US" w:eastAsia="ko-KR"/>
              </w:rPr>
            </w:pPr>
            <w:r w:rsidRPr="00762B1F">
              <w:rPr>
                <w:lang w:val="en-US"/>
              </w:rPr>
              <w:t>2.</w:t>
            </w:r>
            <w:r w:rsidR="008A5AAB" w:rsidRPr="00762B1F">
              <w:rPr>
                <w:rFonts w:eastAsiaTheme="minorEastAsia" w:hint="eastAsia"/>
                <w:lang w:val="en-US" w:eastAsia="ko-KR"/>
              </w:rPr>
              <w:t>4</w:t>
            </w:r>
          </w:p>
        </w:tc>
        <w:tc>
          <w:tcPr>
            <w:tcW w:w="1303"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3.</w:t>
            </w:r>
            <w:r w:rsidR="009033A1">
              <w:rPr>
                <w:rFonts w:eastAsiaTheme="minorEastAsia" w:hint="eastAsia"/>
                <w:lang w:val="en-US" w:eastAsia="ko-KR"/>
              </w:rPr>
              <w:t>0</w:t>
            </w:r>
          </w:p>
        </w:tc>
        <w:tc>
          <w:tcPr>
            <w:tcW w:w="1303" w:type="dxa"/>
            <w:shd w:val="clear" w:color="auto" w:fill="auto"/>
            <w:vAlign w:val="center"/>
          </w:tcPr>
          <w:p w:rsidR="009D07AB" w:rsidRPr="00762B1F" w:rsidRDefault="008032BA" w:rsidP="008032BA">
            <w:pPr>
              <w:jc w:val="center"/>
              <w:rPr>
                <w:rFonts w:eastAsiaTheme="minorEastAsia"/>
                <w:lang w:val="en-US" w:eastAsia="ko-KR"/>
              </w:rPr>
            </w:pPr>
            <w:r>
              <w:rPr>
                <w:rFonts w:eastAsiaTheme="minorEastAsia" w:hint="eastAsia"/>
                <w:lang w:val="en-US" w:eastAsia="ko-KR"/>
              </w:rPr>
              <w:t>3.6</w:t>
            </w:r>
          </w:p>
        </w:tc>
      </w:tr>
      <w:tr w:rsidR="008A5AAB" w:rsidRPr="00762B1F" w:rsidTr="00F728F9">
        <w:trPr>
          <w:trHeight w:val="50"/>
          <w:jc w:val="center"/>
        </w:trPr>
        <w:tc>
          <w:tcPr>
            <w:tcW w:w="1459" w:type="dxa"/>
            <w:shd w:val="clear" w:color="auto" w:fill="auto"/>
            <w:vAlign w:val="center"/>
          </w:tcPr>
          <w:p w:rsidR="008A5AAB" w:rsidRPr="00762B1F" w:rsidRDefault="008A5AAB" w:rsidP="008032BA">
            <w:pPr>
              <w:spacing w:after="0"/>
              <w:jc w:val="center"/>
              <w:rPr>
                <w:lang w:val="en-US"/>
              </w:rPr>
            </w:pPr>
            <w:r w:rsidRPr="00762B1F">
              <w:rPr>
                <w:lang w:val="en-US"/>
              </w:rPr>
              <w:t xml:space="preserve">Vendor </w:t>
            </w:r>
            <w:r w:rsidRPr="00762B1F">
              <w:rPr>
                <w:rFonts w:eastAsiaTheme="minorEastAsia" w:hint="eastAsia"/>
                <w:lang w:val="en-US" w:eastAsia="ko-KR"/>
              </w:rPr>
              <w:t>B</w:t>
            </w:r>
            <w:r w:rsidRPr="00762B1F">
              <w:rPr>
                <w:lang w:val="en-US"/>
              </w:rPr>
              <w:t xml:space="preserve"> (Duplexer)</w:t>
            </w:r>
          </w:p>
        </w:tc>
        <w:tc>
          <w:tcPr>
            <w:tcW w:w="1333" w:type="dxa"/>
            <w:shd w:val="clear" w:color="auto" w:fill="auto"/>
            <w:vAlign w:val="center"/>
          </w:tcPr>
          <w:p w:rsidR="008A5AAB" w:rsidRPr="00762B1F" w:rsidRDefault="008032BA" w:rsidP="009033A1">
            <w:pPr>
              <w:jc w:val="center"/>
              <w:rPr>
                <w:rFonts w:eastAsiaTheme="minorEastAsia"/>
                <w:lang w:val="en-US" w:eastAsia="ko-KR"/>
              </w:rPr>
            </w:pPr>
            <w:r>
              <w:rPr>
                <w:rFonts w:eastAsiaTheme="minorEastAsia" w:hint="eastAsia"/>
                <w:lang w:val="en-US" w:eastAsia="ko-KR"/>
              </w:rPr>
              <w:t>2.0</w:t>
            </w:r>
          </w:p>
        </w:tc>
        <w:tc>
          <w:tcPr>
            <w:tcW w:w="1396" w:type="dxa"/>
            <w:shd w:val="clear" w:color="auto" w:fill="auto"/>
            <w:vAlign w:val="center"/>
          </w:tcPr>
          <w:p w:rsidR="008A5AAB" w:rsidRPr="00762B1F" w:rsidRDefault="008A5AAB" w:rsidP="008032BA">
            <w:pPr>
              <w:jc w:val="center"/>
              <w:rPr>
                <w:rFonts w:eastAsiaTheme="minorEastAsia"/>
                <w:lang w:val="en-US" w:eastAsia="ko-KR"/>
              </w:rPr>
            </w:pPr>
            <w:r w:rsidRPr="00762B1F">
              <w:rPr>
                <w:rFonts w:eastAsiaTheme="minorEastAsia" w:hint="eastAsia"/>
                <w:lang w:val="en-US" w:eastAsia="ko-KR"/>
              </w:rPr>
              <w:t>2.</w:t>
            </w:r>
            <w:r w:rsidR="009E5B80">
              <w:rPr>
                <w:rFonts w:eastAsiaTheme="minorEastAsia" w:hint="eastAsia"/>
                <w:lang w:val="en-US" w:eastAsia="ko-KR"/>
              </w:rPr>
              <w:t>4</w:t>
            </w:r>
          </w:p>
        </w:tc>
        <w:tc>
          <w:tcPr>
            <w:tcW w:w="1303" w:type="dxa"/>
            <w:shd w:val="clear" w:color="auto" w:fill="auto"/>
            <w:vAlign w:val="center"/>
          </w:tcPr>
          <w:p w:rsidR="008A5AAB" w:rsidRPr="00762B1F" w:rsidRDefault="008032BA" w:rsidP="008032BA">
            <w:pPr>
              <w:jc w:val="center"/>
              <w:rPr>
                <w:rFonts w:eastAsiaTheme="minorEastAsia"/>
                <w:lang w:val="en-US" w:eastAsia="ko-KR"/>
              </w:rPr>
            </w:pPr>
            <w:r>
              <w:rPr>
                <w:rFonts w:eastAsiaTheme="minorEastAsia" w:hint="eastAsia"/>
                <w:lang w:val="en-US" w:eastAsia="ko-KR"/>
              </w:rPr>
              <w:t>3.5</w:t>
            </w:r>
          </w:p>
        </w:tc>
        <w:tc>
          <w:tcPr>
            <w:tcW w:w="1303" w:type="dxa"/>
            <w:shd w:val="clear" w:color="auto" w:fill="auto"/>
            <w:vAlign w:val="center"/>
          </w:tcPr>
          <w:p w:rsidR="008A5AAB" w:rsidRPr="00762B1F" w:rsidRDefault="008032BA" w:rsidP="008032BA">
            <w:pPr>
              <w:jc w:val="center"/>
              <w:rPr>
                <w:rFonts w:eastAsiaTheme="minorEastAsia"/>
                <w:lang w:val="en-US" w:eastAsia="ko-KR"/>
              </w:rPr>
            </w:pPr>
            <w:r>
              <w:rPr>
                <w:rFonts w:eastAsiaTheme="minorEastAsia" w:hint="eastAsia"/>
                <w:lang w:val="en-US" w:eastAsia="ko-KR"/>
              </w:rPr>
              <w:t>3.5</w:t>
            </w:r>
          </w:p>
        </w:tc>
      </w:tr>
      <w:tr w:rsidR="008A5AAB" w:rsidRPr="00762B1F" w:rsidTr="00F728F9">
        <w:trPr>
          <w:trHeight w:val="50"/>
          <w:jc w:val="center"/>
        </w:trPr>
        <w:tc>
          <w:tcPr>
            <w:tcW w:w="1459" w:type="dxa"/>
            <w:shd w:val="clear" w:color="auto" w:fill="auto"/>
            <w:vAlign w:val="center"/>
          </w:tcPr>
          <w:p w:rsidR="008A5AAB" w:rsidRPr="00762B1F" w:rsidRDefault="008A5AAB" w:rsidP="008032BA">
            <w:pPr>
              <w:spacing w:after="0"/>
              <w:jc w:val="center"/>
              <w:rPr>
                <w:lang w:val="en-US"/>
              </w:rPr>
            </w:pPr>
            <w:r w:rsidRPr="00762B1F">
              <w:rPr>
                <w:lang w:val="en-US"/>
              </w:rPr>
              <w:t xml:space="preserve">Vendor </w:t>
            </w:r>
            <w:r w:rsidRPr="00762B1F">
              <w:rPr>
                <w:rFonts w:eastAsiaTheme="minorEastAsia" w:hint="eastAsia"/>
                <w:lang w:val="en-US" w:eastAsia="ko-KR"/>
              </w:rPr>
              <w:t>C</w:t>
            </w:r>
            <w:r w:rsidRPr="00762B1F">
              <w:rPr>
                <w:lang w:val="en-US"/>
              </w:rPr>
              <w:t xml:space="preserve"> (Duplexer)</w:t>
            </w:r>
          </w:p>
        </w:tc>
        <w:tc>
          <w:tcPr>
            <w:tcW w:w="1333" w:type="dxa"/>
            <w:shd w:val="clear" w:color="auto" w:fill="auto"/>
            <w:vAlign w:val="center"/>
          </w:tcPr>
          <w:p w:rsidR="008A5AAB" w:rsidRPr="00762B1F" w:rsidRDefault="008032BA" w:rsidP="008032BA">
            <w:pPr>
              <w:jc w:val="center"/>
              <w:rPr>
                <w:rFonts w:eastAsiaTheme="minorEastAsia"/>
                <w:lang w:val="en-US" w:eastAsia="ko-KR"/>
              </w:rPr>
            </w:pPr>
            <w:r>
              <w:rPr>
                <w:rFonts w:eastAsiaTheme="minorEastAsia" w:hint="eastAsia"/>
                <w:lang w:val="en-US" w:eastAsia="ko-KR"/>
              </w:rPr>
              <w:t>2.0</w:t>
            </w:r>
          </w:p>
        </w:tc>
        <w:tc>
          <w:tcPr>
            <w:tcW w:w="1396" w:type="dxa"/>
            <w:shd w:val="clear" w:color="auto" w:fill="auto"/>
            <w:vAlign w:val="center"/>
          </w:tcPr>
          <w:p w:rsidR="008A5AAB" w:rsidRPr="00762B1F" w:rsidRDefault="008032BA" w:rsidP="008032BA">
            <w:pPr>
              <w:jc w:val="center"/>
              <w:rPr>
                <w:rFonts w:eastAsiaTheme="minorEastAsia"/>
                <w:lang w:val="en-US" w:eastAsia="ko-KR"/>
              </w:rPr>
            </w:pPr>
            <w:r>
              <w:rPr>
                <w:rFonts w:eastAsiaTheme="minorEastAsia" w:hint="eastAsia"/>
                <w:lang w:val="en-US" w:eastAsia="ko-KR"/>
              </w:rPr>
              <w:t>2.3</w:t>
            </w:r>
          </w:p>
        </w:tc>
        <w:tc>
          <w:tcPr>
            <w:tcW w:w="1303" w:type="dxa"/>
            <w:shd w:val="clear" w:color="auto" w:fill="auto"/>
            <w:vAlign w:val="center"/>
          </w:tcPr>
          <w:p w:rsidR="008A5AAB" w:rsidRPr="00762B1F" w:rsidRDefault="008032BA" w:rsidP="008032BA">
            <w:pPr>
              <w:jc w:val="center"/>
              <w:rPr>
                <w:rFonts w:eastAsiaTheme="minorEastAsia"/>
                <w:lang w:val="en-US" w:eastAsia="ko-KR"/>
              </w:rPr>
            </w:pPr>
            <w:r>
              <w:rPr>
                <w:rFonts w:eastAsiaTheme="minorEastAsia" w:hint="eastAsia"/>
                <w:lang w:val="en-US" w:eastAsia="ko-KR"/>
              </w:rPr>
              <w:t>3.</w:t>
            </w:r>
            <w:r w:rsidR="009033A1">
              <w:rPr>
                <w:rFonts w:eastAsiaTheme="minorEastAsia" w:hint="eastAsia"/>
                <w:lang w:val="en-US" w:eastAsia="ko-KR"/>
              </w:rPr>
              <w:t>1</w:t>
            </w:r>
          </w:p>
        </w:tc>
        <w:tc>
          <w:tcPr>
            <w:tcW w:w="1303" w:type="dxa"/>
            <w:shd w:val="clear" w:color="auto" w:fill="auto"/>
            <w:vAlign w:val="center"/>
          </w:tcPr>
          <w:p w:rsidR="008A5AAB" w:rsidRPr="00762B1F" w:rsidRDefault="009E5B80" w:rsidP="008032BA">
            <w:pPr>
              <w:jc w:val="center"/>
              <w:rPr>
                <w:rFonts w:eastAsiaTheme="minorEastAsia"/>
                <w:lang w:val="en-US" w:eastAsia="ko-KR"/>
              </w:rPr>
            </w:pPr>
            <w:r>
              <w:rPr>
                <w:rFonts w:eastAsiaTheme="minorEastAsia" w:hint="eastAsia"/>
                <w:lang w:val="en-US" w:eastAsia="ko-KR"/>
              </w:rPr>
              <w:t>3</w:t>
            </w:r>
            <w:r w:rsidR="008032BA">
              <w:rPr>
                <w:rFonts w:eastAsiaTheme="minorEastAsia" w:hint="eastAsia"/>
                <w:lang w:val="en-US" w:eastAsia="ko-KR"/>
              </w:rPr>
              <w:t>.</w:t>
            </w:r>
            <w:r w:rsidR="009033A1">
              <w:rPr>
                <w:rFonts w:eastAsiaTheme="minorEastAsia" w:hint="eastAsia"/>
                <w:lang w:val="en-US" w:eastAsia="ko-KR"/>
              </w:rPr>
              <w:t>5</w:t>
            </w:r>
          </w:p>
        </w:tc>
      </w:tr>
    </w:tbl>
    <w:p w:rsidR="009D07AB" w:rsidRPr="009D07AB" w:rsidRDefault="009D07AB" w:rsidP="009D07AB">
      <w:pPr>
        <w:spacing w:before="240"/>
        <w:rPr>
          <w:rFonts w:eastAsia="바탕"/>
          <w:lang w:eastAsia="ko-KR"/>
        </w:rPr>
      </w:pPr>
      <w:r w:rsidRPr="009D07AB">
        <w:rPr>
          <w:rFonts w:eastAsia="바탕"/>
          <w:lang w:eastAsia="ko-KR"/>
        </w:rPr>
        <w:t xml:space="preserve">Therefore, </w:t>
      </w:r>
      <w:r w:rsidR="00613013" w:rsidRPr="009D07AB">
        <w:rPr>
          <w:rFonts w:eastAsia="바탕"/>
          <w:lang w:eastAsia="ko-KR"/>
        </w:rPr>
        <w:t xml:space="preserve">the additional insertion loss for combining these two bands when comparing worst case </w:t>
      </w:r>
      <w:r w:rsidR="00613013">
        <w:rPr>
          <w:rFonts w:eastAsia="바탕" w:hint="eastAsia"/>
          <w:lang w:eastAsia="ko-KR"/>
        </w:rPr>
        <w:t>can be summarized in Table 3.</w:t>
      </w:r>
    </w:p>
    <w:p w:rsidR="009D07AB" w:rsidRPr="009B47DE" w:rsidRDefault="009D07AB" w:rsidP="009D07AB">
      <w:pPr>
        <w:pStyle w:val="TH"/>
        <w:spacing w:after="0"/>
        <w:ind w:left="820"/>
        <w:rPr>
          <w:lang w:val="en-US" w:eastAsia="ko-KR"/>
        </w:rPr>
      </w:pPr>
      <w:r>
        <w:rPr>
          <w:lang w:val="en-US"/>
        </w:rPr>
        <w:t xml:space="preserve">Table </w:t>
      </w:r>
      <w:r>
        <w:rPr>
          <w:rFonts w:hint="eastAsia"/>
          <w:lang w:val="en-US" w:eastAsia="ko-KR"/>
        </w:rPr>
        <w:t>3:</w:t>
      </w:r>
      <w:r>
        <w:rPr>
          <w:lang w:val="en-US"/>
        </w:rPr>
        <w:t xml:space="preserve"> </w:t>
      </w:r>
      <w:r>
        <w:rPr>
          <w:rFonts w:hint="eastAsia"/>
          <w:lang w:val="en-US" w:eastAsia="ko-KR"/>
        </w:rPr>
        <w:t xml:space="preserve">Additional </w:t>
      </w:r>
      <w:r>
        <w:rPr>
          <w:lang w:val="en-US"/>
        </w:rPr>
        <w:t xml:space="preserve">IL </w:t>
      </w:r>
      <w:r>
        <w:rPr>
          <w:rFonts w:hint="eastAsia"/>
          <w:lang w:val="en-US" w:eastAsia="ko-KR"/>
        </w:rPr>
        <w:t xml:space="preserve">of </w:t>
      </w:r>
      <w:proofErr w:type="spellStart"/>
      <w:r>
        <w:rPr>
          <w:rFonts w:hint="eastAsia"/>
          <w:lang w:val="en-US" w:eastAsia="ko-KR"/>
        </w:rPr>
        <w:t>Quadplexers</w:t>
      </w:r>
      <w:proofErr w:type="spellEnd"/>
      <w:r>
        <w:rPr>
          <w:lang w:val="en-US"/>
        </w:rPr>
        <w:t xml:space="preserve"> (under ETC)</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0"/>
        <w:gridCol w:w="1343"/>
        <w:gridCol w:w="1407"/>
        <w:gridCol w:w="1313"/>
        <w:gridCol w:w="1313"/>
      </w:tblGrid>
      <w:tr w:rsidR="009D07AB" w:rsidRPr="00422496" w:rsidTr="00F728F9">
        <w:trPr>
          <w:trHeight w:val="365"/>
          <w:jc w:val="center"/>
        </w:trPr>
        <w:tc>
          <w:tcPr>
            <w:tcW w:w="1470" w:type="dxa"/>
            <w:shd w:val="clear" w:color="auto" w:fill="auto"/>
          </w:tcPr>
          <w:p w:rsidR="009D07AB" w:rsidRPr="00422496" w:rsidRDefault="009D07AB" w:rsidP="008032BA">
            <w:pPr>
              <w:rPr>
                <w:lang w:val="en-US"/>
              </w:rPr>
            </w:pPr>
          </w:p>
        </w:tc>
        <w:tc>
          <w:tcPr>
            <w:tcW w:w="1343" w:type="dxa"/>
            <w:shd w:val="clear" w:color="auto" w:fill="auto"/>
          </w:tcPr>
          <w:p w:rsidR="009D07AB" w:rsidRPr="00422496" w:rsidRDefault="009D07AB" w:rsidP="008032BA">
            <w:pPr>
              <w:jc w:val="center"/>
              <w:rPr>
                <w:lang w:val="en-US"/>
              </w:rPr>
            </w:pPr>
            <w:r w:rsidRPr="00422496">
              <w:rPr>
                <w:lang w:val="en-US"/>
              </w:rPr>
              <w:t>Band 1 UL</w:t>
            </w:r>
          </w:p>
        </w:tc>
        <w:tc>
          <w:tcPr>
            <w:tcW w:w="1407" w:type="dxa"/>
            <w:shd w:val="clear" w:color="auto" w:fill="auto"/>
          </w:tcPr>
          <w:p w:rsidR="009D07AB" w:rsidRPr="00422496" w:rsidRDefault="009D07AB" w:rsidP="008032BA">
            <w:pPr>
              <w:jc w:val="center"/>
              <w:rPr>
                <w:lang w:val="en-US"/>
              </w:rPr>
            </w:pPr>
            <w:r w:rsidRPr="00422496">
              <w:rPr>
                <w:lang w:val="en-US"/>
              </w:rPr>
              <w:t>Band 1 DL</w:t>
            </w:r>
          </w:p>
        </w:tc>
        <w:tc>
          <w:tcPr>
            <w:tcW w:w="1313" w:type="dxa"/>
            <w:shd w:val="clear" w:color="auto" w:fill="auto"/>
          </w:tcPr>
          <w:p w:rsidR="009D07AB" w:rsidRPr="00422496" w:rsidRDefault="009D07AB" w:rsidP="008032BA">
            <w:pPr>
              <w:jc w:val="center"/>
              <w:rPr>
                <w:lang w:val="en-US"/>
              </w:rPr>
            </w:pPr>
            <w:r w:rsidRPr="00422496">
              <w:rPr>
                <w:lang w:val="en-US"/>
              </w:rPr>
              <w:t xml:space="preserve">Band </w:t>
            </w:r>
            <w:r w:rsidR="008A5AAB">
              <w:rPr>
                <w:rFonts w:eastAsiaTheme="minorEastAsia" w:hint="eastAsia"/>
                <w:lang w:val="en-US" w:eastAsia="ko-KR"/>
              </w:rPr>
              <w:t>3</w:t>
            </w:r>
            <w:r w:rsidRPr="00422496">
              <w:rPr>
                <w:lang w:val="en-US"/>
              </w:rPr>
              <w:t xml:space="preserve"> UL</w:t>
            </w:r>
          </w:p>
        </w:tc>
        <w:tc>
          <w:tcPr>
            <w:tcW w:w="1313" w:type="dxa"/>
            <w:shd w:val="clear" w:color="auto" w:fill="auto"/>
          </w:tcPr>
          <w:p w:rsidR="009D07AB" w:rsidRPr="00422496" w:rsidRDefault="009D07AB" w:rsidP="008032BA">
            <w:pPr>
              <w:jc w:val="center"/>
              <w:rPr>
                <w:lang w:val="en-US"/>
              </w:rPr>
            </w:pPr>
            <w:r w:rsidRPr="00422496">
              <w:rPr>
                <w:lang w:val="en-US"/>
              </w:rPr>
              <w:t xml:space="preserve">Band </w:t>
            </w:r>
            <w:r w:rsidR="008A5AAB">
              <w:rPr>
                <w:rFonts w:eastAsiaTheme="minorEastAsia" w:hint="eastAsia"/>
                <w:lang w:val="en-US" w:eastAsia="ko-KR"/>
              </w:rPr>
              <w:t>3</w:t>
            </w:r>
            <w:r w:rsidRPr="00422496">
              <w:rPr>
                <w:lang w:val="en-US"/>
              </w:rPr>
              <w:t xml:space="preserve"> DL</w:t>
            </w:r>
          </w:p>
        </w:tc>
      </w:tr>
      <w:tr w:rsidR="009D07AB" w:rsidRPr="006F3698" w:rsidTr="00F728F9">
        <w:trPr>
          <w:trHeight w:val="54"/>
          <w:jc w:val="center"/>
        </w:trPr>
        <w:tc>
          <w:tcPr>
            <w:tcW w:w="1470" w:type="dxa"/>
            <w:shd w:val="clear" w:color="auto" w:fill="auto"/>
            <w:vAlign w:val="center"/>
          </w:tcPr>
          <w:p w:rsidR="009D07AB" w:rsidRPr="00422496" w:rsidRDefault="009D07AB" w:rsidP="008032BA">
            <w:pPr>
              <w:jc w:val="center"/>
              <w:rPr>
                <w:lang w:val="en-US"/>
              </w:rPr>
            </w:pPr>
            <w:r w:rsidRPr="00422496">
              <w:rPr>
                <w:lang w:val="en-US"/>
              </w:rPr>
              <w:lastRenderedPageBreak/>
              <w:t>Vendor A</w:t>
            </w:r>
          </w:p>
        </w:tc>
        <w:tc>
          <w:tcPr>
            <w:tcW w:w="1343" w:type="dxa"/>
            <w:shd w:val="clear" w:color="auto" w:fill="auto"/>
            <w:vAlign w:val="center"/>
          </w:tcPr>
          <w:p w:rsidR="009D07AB" w:rsidRPr="00001A87" w:rsidRDefault="008032BA" w:rsidP="008032BA">
            <w:pPr>
              <w:jc w:val="center"/>
              <w:rPr>
                <w:rFonts w:eastAsiaTheme="minorEastAsia"/>
                <w:lang w:val="en-US" w:eastAsia="ko-KR"/>
              </w:rPr>
            </w:pPr>
            <w:r>
              <w:rPr>
                <w:rFonts w:eastAsiaTheme="minorEastAsia" w:hint="eastAsia"/>
                <w:lang w:val="en-US" w:eastAsia="ko-KR"/>
              </w:rPr>
              <w:t>0.9</w:t>
            </w:r>
          </w:p>
        </w:tc>
        <w:tc>
          <w:tcPr>
            <w:tcW w:w="1407" w:type="dxa"/>
            <w:shd w:val="clear" w:color="auto" w:fill="auto"/>
            <w:vAlign w:val="center"/>
          </w:tcPr>
          <w:p w:rsidR="009D07AB" w:rsidRPr="006F3698" w:rsidRDefault="008A5AAB" w:rsidP="008032BA">
            <w:pPr>
              <w:jc w:val="center"/>
              <w:rPr>
                <w:lang w:val="en-US"/>
              </w:rPr>
            </w:pPr>
            <w:r>
              <w:rPr>
                <w:rFonts w:eastAsiaTheme="minorEastAsia" w:hint="eastAsia"/>
                <w:lang w:val="en-US" w:eastAsia="ko-KR"/>
              </w:rPr>
              <w:t>0.</w:t>
            </w:r>
            <w:r w:rsidR="009E5B80">
              <w:rPr>
                <w:rFonts w:eastAsiaTheme="minorEastAsia" w:hint="eastAsia"/>
                <w:lang w:val="en-US" w:eastAsia="ko-KR"/>
              </w:rPr>
              <w:t>6</w:t>
            </w:r>
          </w:p>
        </w:tc>
        <w:tc>
          <w:tcPr>
            <w:tcW w:w="1313" w:type="dxa"/>
            <w:shd w:val="clear" w:color="auto" w:fill="auto"/>
            <w:vAlign w:val="center"/>
          </w:tcPr>
          <w:p w:rsidR="009D07AB" w:rsidRPr="008A5AAB" w:rsidRDefault="008A5AAB" w:rsidP="008032BA">
            <w:pPr>
              <w:jc w:val="center"/>
              <w:rPr>
                <w:rFonts w:eastAsiaTheme="minorEastAsia"/>
                <w:lang w:val="en-US" w:eastAsia="ko-KR"/>
              </w:rPr>
            </w:pPr>
            <w:r>
              <w:rPr>
                <w:rFonts w:eastAsiaTheme="minorEastAsia" w:hint="eastAsia"/>
                <w:lang w:val="en-US" w:eastAsia="ko-KR"/>
              </w:rPr>
              <w:t>0.</w:t>
            </w:r>
            <w:r w:rsidR="009033A1">
              <w:rPr>
                <w:rFonts w:eastAsiaTheme="minorEastAsia" w:hint="eastAsia"/>
                <w:lang w:val="en-US" w:eastAsia="ko-KR"/>
              </w:rPr>
              <w:t>5</w:t>
            </w:r>
          </w:p>
        </w:tc>
        <w:tc>
          <w:tcPr>
            <w:tcW w:w="1313" w:type="dxa"/>
            <w:shd w:val="clear" w:color="auto" w:fill="auto"/>
            <w:vAlign w:val="center"/>
          </w:tcPr>
          <w:p w:rsidR="009D07AB" w:rsidRPr="00001A87" w:rsidRDefault="008032BA" w:rsidP="008032BA">
            <w:pPr>
              <w:jc w:val="center"/>
              <w:rPr>
                <w:rFonts w:eastAsiaTheme="minorEastAsia"/>
                <w:lang w:val="en-US" w:eastAsia="ko-KR"/>
              </w:rPr>
            </w:pPr>
            <w:r>
              <w:rPr>
                <w:rFonts w:eastAsiaTheme="minorEastAsia" w:hint="eastAsia"/>
                <w:lang w:val="en-US" w:eastAsia="ko-KR"/>
              </w:rPr>
              <w:t>0.6</w:t>
            </w:r>
          </w:p>
        </w:tc>
      </w:tr>
      <w:tr w:rsidR="008A5AAB" w:rsidRPr="006F3698" w:rsidTr="00F728F9">
        <w:trPr>
          <w:trHeight w:val="54"/>
          <w:jc w:val="center"/>
        </w:trPr>
        <w:tc>
          <w:tcPr>
            <w:tcW w:w="1470" w:type="dxa"/>
            <w:shd w:val="clear" w:color="auto" w:fill="auto"/>
            <w:vAlign w:val="center"/>
          </w:tcPr>
          <w:p w:rsidR="008A5AAB" w:rsidRPr="008A5AAB" w:rsidRDefault="008A5AAB" w:rsidP="008032BA">
            <w:pPr>
              <w:jc w:val="center"/>
              <w:rPr>
                <w:rFonts w:eastAsiaTheme="minorEastAsia"/>
                <w:lang w:val="en-US" w:eastAsia="ko-KR"/>
              </w:rPr>
            </w:pPr>
            <w:r w:rsidRPr="00422496">
              <w:rPr>
                <w:lang w:val="en-US"/>
              </w:rPr>
              <w:t xml:space="preserve">Vendor </w:t>
            </w:r>
            <w:r>
              <w:rPr>
                <w:rFonts w:eastAsiaTheme="minorEastAsia" w:hint="eastAsia"/>
                <w:lang w:val="en-US" w:eastAsia="ko-KR"/>
              </w:rPr>
              <w:t>B</w:t>
            </w:r>
          </w:p>
        </w:tc>
        <w:tc>
          <w:tcPr>
            <w:tcW w:w="1343" w:type="dxa"/>
            <w:shd w:val="clear" w:color="auto" w:fill="auto"/>
            <w:vAlign w:val="center"/>
          </w:tcPr>
          <w:p w:rsidR="008A5AAB" w:rsidRDefault="008032BA" w:rsidP="008032BA">
            <w:pPr>
              <w:jc w:val="center"/>
              <w:rPr>
                <w:rFonts w:eastAsiaTheme="minorEastAsia"/>
                <w:lang w:val="en-US" w:eastAsia="ko-KR"/>
              </w:rPr>
            </w:pPr>
            <w:r>
              <w:rPr>
                <w:rFonts w:eastAsiaTheme="minorEastAsia" w:hint="eastAsia"/>
                <w:lang w:val="en-US" w:eastAsia="ko-KR"/>
              </w:rPr>
              <w:t>0.3</w:t>
            </w:r>
          </w:p>
        </w:tc>
        <w:tc>
          <w:tcPr>
            <w:tcW w:w="1407" w:type="dxa"/>
            <w:shd w:val="clear" w:color="auto" w:fill="auto"/>
            <w:vAlign w:val="center"/>
          </w:tcPr>
          <w:p w:rsidR="008A5AAB" w:rsidRDefault="008A5AAB" w:rsidP="008032BA">
            <w:pPr>
              <w:jc w:val="center"/>
              <w:rPr>
                <w:rFonts w:eastAsiaTheme="minorEastAsia"/>
                <w:lang w:val="en-US" w:eastAsia="ko-KR"/>
              </w:rPr>
            </w:pPr>
            <w:r>
              <w:rPr>
                <w:rFonts w:eastAsiaTheme="minorEastAsia" w:hint="eastAsia"/>
                <w:lang w:val="en-US" w:eastAsia="ko-KR"/>
              </w:rPr>
              <w:t>0.</w:t>
            </w:r>
            <w:r w:rsidR="009E5B80">
              <w:rPr>
                <w:rFonts w:eastAsiaTheme="minorEastAsia" w:hint="eastAsia"/>
                <w:lang w:val="en-US" w:eastAsia="ko-KR"/>
              </w:rPr>
              <w:t>3</w:t>
            </w:r>
          </w:p>
        </w:tc>
        <w:tc>
          <w:tcPr>
            <w:tcW w:w="1313" w:type="dxa"/>
            <w:shd w:val="clear" w:color="auto" w:fill="auto"/>
            <w:vAlign w:val="center"/>
          </w:tcPr>
          <w:p w:rsidR="008A5AAB" w:rsidRDefault="008032BA" w:rsidP="008032BA">
            <w:pPr>
              <w:jc w:val="center"/>
              <w:rPr>
                <w:rFonts w:eastAsiaTheme="minorEastAsia"/>
                <w:lang w:val="en-US" w:eastAsia="ko-KR"/>
              </w:rPr>
            </w:pPr>
            <w:r>
              <w:rPr>
                <w:rFonts w:eastAsiaTheme="minorEastAsia" w:hint="eastAsia"/>
                <w:lang w:val="en-US" w:eastAsia="ko-KR"/>
              </w:rPr>
              <w:t>0.5</w:t>
            </w:r>
          </w:p>
        </w:tc>
        <w:tc>
          <w:tcPr>
            <w:tcW w:w="1313" w:type="dxa"/>
            <w:shd w:val="clear" w:color="auto" w:fill="auto"/>
            <w:vAlign w:val="center"/>
          </w:tcPr>
          <w:p w:rsidR="008A5AAB" w:rsidRPr="008A5AAB" w:rsidRDefault="008032BA" w:rsidP="008032BA">
            <w:pPr>
              <w:jc w:val="center"/>
              <w:rPr>
                <w:rFonts w:eastAsiaTheme="minorEastAsia"/>
                <w:lang w:val="en-US" w:eastAsia="ko-KR"/>
              </w:rPr>
            </w:pPr>
            <w:r>
              <w:rPr>
                <w:rFonts w:eastAsiaTheme="minorEastAsia" w:hint="eastAsia"/>
                <w:lang w:val="en-US" w:eastAsia="ko-KR"/>
              </w:rPr>
              <w:t>0.5</w:t>
            </w:r>
          </w:p>
        </w:tc>
      </w:tr>
      <w:tr w:rsidR="008A5AAB" w:rsidRPr="006F3698" w:rsidTr="00F728F9">
        <w:trPr>
          <w:trHeight w:val="54"/>
          <w:jc w:val="center"/>
        </w:trPr>
        <w:tc>
          <w:tcPr>
            <w:tcW w:w="1470" w:type="dxa"/>
            <w:tcBorders>
              <w:bottom w:val="double" w:sz="4" w:space="0" w:color="auto"/>
            </w:tcBorders>
            <w:shd w:val="clear" w:color="auto" w:fill="auto"/>
            <w:vAlign w:val="center"/>
          </w:tcPr>
          <w:p w:rsidR="008A5AAB" w:rsidRPr="008A5AAB" w:rsidRDefault="008A5AAB" w:rsidP="008032BA">
            <w:pPr>
              <w:jc w:val="center"/>
              <w:rPr>
                <w:rFonts w:eastAsiaTheme="minorEastAsia"/>
                <w:lang w:val="en-US" w:eastAsia="ko-KR"/>
              </w:rPr>
            </w:pPr>
            <w:r w:rsidRPr="00422496">
              <w:rPr>
                <w:lang w:val="en-US"/>
              </w:rPr>
              <w:t xml:space="preserve">Vendor </w:t>
            </w:r>
            <w:r>
              <w:rPr>
                <w:rFonts w:eastAsiaTheme="minorEastAsia" w:hint="eastAsia"/>
                <w:lang w:val="en-US" w:eastAsia="ko-KR"/>
              </w:rPr>
              <w:t>C</w:t>
            </w:r>
          </w:p>
        </w:tc>
        <w:tc>
          <w:tcPr>
            <w:tcW w:w="1343" w:type="dxa"/>
            <w:tcBorders>
              <w:bottom w:val="double" w:sz="4" w:space="0" w:color="auto"/>
            </w:tcBorders>
            <w:shd w:val="clear" w:color="auto" w:fill="auto"/>
            <w:vAlign w:val="center"/>
          </w:tcPr>
          <w:p w:rsidR="008A5AAB" w:rsidRDefault="008032BA" w:rsidP="008032BA">
            <w:pPr>
              <w:jc w:val="center"/>
              <w:rPr>
                <w:rFonts w:eastAsiaTheme="minorEastAsia"/>
                <w:lang w:val="en-US" w:eastAsia="ko-KR"/>
              </w:rPr>
            </w:pPr>
            <w:r>
              <w:rPr>
                <w:rFonts w:eastAsiaTheme="minorEastAsia" w:hint="eastAsia"/>
                <w:lang w:val="en-US" w:eastAsia="ko-KR"/>
              </w:rPr>
              <w:t>0.</w:t>
            </w:r>
            <w:r w:rsidR="009033A1">
              <w:rPr>
                <w:rFonts w:eastAsiaTheme="minorEastAsia" w:hint="eastAsia"/>
                <w:lang w:val="en-US" w:eastAsia="ko-KR"/>
              </w:rPr>
              <w:t>2</w:t>
            </w:r>
          </w:p>
        </w:tc>
        <w:tc>
          <w:tcPr>
            <w:tcW w:w="1407" w:type="dxa"/>
            <w:tcBorders>
              <w:bottom w:val="double" w:sz="4" w:space="0" w:color="auto"/>
            </w:tcBorders>
            <w:shd w:val="clear" w:color="auto" w:fill="auto"/>
            <w:vAlign w:val="center"/>
          </w:tcPr>
          <w:p w:rsidR="008A5AAB" w:rsidRDefault="008032BA" w:rsidP="008032BA">
            <w:pPr>
              <w:jc w:val="center"/>
              <w:rPr>
                <w:rFonts w:eastAsiaTheme="minorEastAsia"/>
                <w:lang w:val="en-US" w:eastAsia="ko-KR"/>
              </w:rPr>
            </w:pPr>
            <w:r>
              <w:rPr>
                <w:rFonts w:eastAsiaTheme="minorEastAsia" w:hint="eastAsia"/>
                <w:lang w:val="en-US" w:eastAsia="ko-KR"/>
              </w:rPr>
              <w:t>0.2</w:t>
            </w:r>
          </w:p>
        </w:tc>
        <w:tc>
          <w:tcPr>
            <w:tcW w:w="1313" w:type="dxa"/>
            <w:tcBorders>
              <w:bottom w:val="double" w:sz="4" w:space="0" w:color="auto"/>
            </w:tcBorders>
            <w:shd w:val="clear" w:color="auto" w:fill="auto"/>
            <w:vAlign w:val="center"/>
          </w:tcPr>
          <w:p w:rsidR="008A5AAB" w:rsidRDefault="008A5AAB" w:rsidP="008032BA">
            <w:pPr>
              <w:jc w:val="center"/>
              <w:rPr>
                <w:rFonts w:eastAsiaTheme="minorEastAsia"/>
                <w:lang w:val="en-US" w:eastAsia="ko-KR"/>
              </w:rPr>
            </w:pPr>
            <w:r>
              <w:rPr>
                <w:rFonts w:eastAsiaTheme="minorEastAsia" w:hint="eastAsia"/>
                <w:lang w:val="en-US" w:eastAsia="ko-KR"/>
              </w:rPr>
              <w:t>0.</w:t>
            </w:r>
            <w:r w:rsidR="009033A1">
              <w:rPr>
                <w:rFonts w:eastAsiaTheme="minorEastAsia" w:hint="eastAsia"/>
                <w:lang w:val="en-US" w:eastAsia="ko-KR"/>
              </w:rPr>
              <w:t>4</w:t>
            </w:r>
          </w:p>
        </w:tc>
        <w:tc>
          <w:tcPr>
            <w:tcW w:w="1313" w:type="dxa"/>
            <w:tcBorders>
              <w:bottom w:val="double" w:sz="4" w:space="0" w:color="auto"/>
            </w:tcBorders>
            <w:shd w:val="clear" w:color="auto" w:fill="auto"/>
            <w:vAlign w:val="center"/>
          </w:tcPr>
          <w:p w:rsidR="008A5AAB" w:rsidRDefault="009033A1" w:rsidP="008032BA">
            <w:pPr>
              <w:jc w:val="center"/>
              <w:rPr>
                <w:rFonts w:eastAsiaTheme="minorEastAsia"/>
                <w:lang w:val="en-US" w:eastAsia="ko-KR"/>
              </w:rPr>
            </w:pPr>
            <w:r>
              <w:rPr>
                <w:rFonts w:eastAsiaTheme="minorEastAsia" w:hint="eastAsia"/>
                <w:lang w:val="en-US" w:eastAsia="ko-KR"/>
              </w:rPr>
              <w:t>0.0</w:t>
            </w:r>
          </w:p>
        </w:tc>
      </w:tr>
      <w:tr w:rsidR="009C68A8" w:rsidRPr="006F3698" w:rsidTr="00F728F9">
        <w:trPr>
          <w:trHeight w:val="54"/>
          <w:jc w:val="center"/>
        </w:trPr>
        <w:tc>
          <w:tcPr>
            <w:tcW w:w="1470" w:type="dxa"/>
            <w:tcBorders>
              <w:top w:val="double" w:sz="4" w:space="0" w:color="auto"/>
            </w:tcBorders>
            <w:shd w:val="clear" w:color="auto" w:fill="auto"/>
            <w:vAlign w:val="center"/>
          </w:tcPr>
          <w:p w:rsidR="009C68A8" w:rsidRPr="009C68A8" w:rsidRDefault="009C68A8" w:rsidP="008032BA">
            <w:pPr>
              <w:jc w:val="center"/>
              <w:rPr>
                <w:rFonts w:eastAsiaTheme="minorEastAsia"/>
                <w:lang w:val="en-US" w:eastAsia="ko-KR"/>
              </w:rPr>
            </w:pPr>
            <w:r>
              <w:rPr>
                <w:rFonts w:eastAsiaTheme="minorEastAsia" w:hint="eastAsia"/>
                <w:lang w:val="en-US" w:eastAsia="ko-KR"/>
              </w:rPr>
              <w:t>Average ILs</w:t>
            </w:r>
          </w:p>
        </w:tc>
        <w:tc>
          <w:tcPr>
            <w:tcW w:w="1343" w:type="dxa"/>
            <w:tcBorders>
              <w:top w:val="double" w:sz="4" w:space="0" w:color="auto"/>
            </w:tcBorders>
            <w:shd w:val="clear" w:color="auto" w:fill="auto"/>
            <w:vAlign w:val="center"/>
          </w:tcPr>
          <w:p w:rsidR="009C68A8" w:rsidRDefault="008032BA" w:rsidP="008032BA">
            <w:pPr>
              <w:jc w:val="center"/>
              <w:rPr>
                <w:rFonts w:eastAsiaTheme="minorEastAsia"/>
                <w:lang w:val="en-US" w:eastAsia="ko-KR"/>
              </w:rPr>
            </w:pPr>
            <w:r>
              <w:rPr>
                <w:rFonts w:eastAsiaTheme="minorEastAsia" w:hint="eastAsia"/>
                <w:lang w:val="en-US" w:eastAsia="ko-KR"/>
              </w:rPr>
              <w:t>0.4</w:t>
            </w:r>
            <w:r w:rsidR="009033A1">
              <w:rPr>
                <w:rFonts w:eastAsiaTheme="minorEastAsia" w:hint="eastAsia"/>
                <w:lang w:val="en-US" w:eastAsia="ko-KR"/>
              </w:rPr>
              <w:t>7</w:t>
            </w:r>
          </w:p>
        </w:tc>
        <w:tc>
          <w:tcPr>
            <w:tcW w:w="1407" w:type="dxa"/>
            <w:tcBorders>
              <w:top w:val="double" w:sz="4" w:space="0" w:color="auto"/>
            </w:tcBorders>
            <w:shd w:val="clear" w:color="auto" w:fill="auto"/>
            <w:vAlign w:val="center"/>
          </w:tcPr>
          <w:p w:rsidR="009C68A8" w:rsidRDefault="00AA3FD2" w:rsidP="00AA3FD2">
            <w:pPr>
              <w:jc w:val="center"/>
              <w:rPr>
                <w:rFonts w:eastAsiaTheme="minorEastAsia"/>
                <w:lang w:val="en-US" w:eastAsia="ko-KR"/>
              </w:rPr>
            </w:pPr>
            <w:r>
              <w:rPr>
                <w:rFonts w:eastAsiaTheme="minorEastAsia" w:hint="eastAsia"/>
                <w:lang w:val="en-US" w:eastAsia="ko-KR"/>
              </w:rPr>
              <w:t>0.3</w:t>
            </w:r>
            <w:r w:rsidR="009E5B80">
              <w:rPr>
                <w:rFonts w:eastAsiaTheme="minorEastAsia" w:hint="eastAsia"/>
                <w:lang w:val="en-US" w:eastAsia="ko-KR"/>
              </w:rPr>
              <w:t>6</w:t>
            </w:r>
          </w:p>
        </w:tc>
        <w:tc>
          <w:tcPr>
            <w:tcW w:w="1313" w:type="dxa"/>
            <w:tcBorders>
              <w:top w:val="double" w:sz="4" w:space="0" w:color="auto"/>
            </w:tcBorders>
            <w:shd w:val="clear" w:color="auto" w:fill="auto"/>
            <w:vAlign w:val="center"/>
          </w:tcPr>
          <w:p w:rsidR="009C68A8" w:rsidRDefault="009E5B80" w:rsidP="008032BA">
            <w:pPr>
              <w:jc w:val="center"/>
              <w:rPr>
                <w:rFonts w:eastAsiaTheme="minorEastAsia"/>
                <w:lang w:val="en-US" w:eastAsia="ko-KR"/>
              </w:rPr>
            </w:pPr>
            <w:r>
              <w:rPr>
                <w:rFonts w:eastAsiaTheme="minorEastAsia" w:hint="eastAsia"/>
                <w:lang w:val="en-US" w:eastAsia="ko-KR"/>
              </w:rPr>
              <w:t>0.4</w:t>
            </w:r>
            <w:r w:rsidR="009033A1">
              <w:rPr>
                <w:rFonts w:eastAsiaTheme="minorEastAsia" w:hint="eastAsia"/>
                <w:lang w:val="en-US" w:eastAsia="ko-KR"/>
              </w:rPr>
              <w:t>7</w:t>
            </w:r>
          </w:p>
        </w:tc>
        <w:tc>
          <w:tcPr>
            <w:tcW w:w="1313" w:type="dxa"/>
            <w:tcBorders>
              <w:top w:val="double" w:sz="4" w:space="0" w:color="auto"/>
            </w:tcBorders>
            <w:shd w:val="clear" w:color="auto" w:fill="auto"/>
            <w:vAlign w:val="center"/>
          </w:tcPr>
          <w:p w:rsidR="009C68A8" w:rsidRDefault="008032BA" w:rsidP="008032BA">
            <w:pPr>
              <w:jc w:val="center"/>
              <w:rPr>
                <w:rFonts w:eastAsiaTheme="minorEastAsia"/>
                <w:lang w:val="en-US" w:eastAsia="ko-KR"/>
              </w:rPr>
            </w:pPr>
            <w:r>
              <w:rPr>
                <w:rFonts w:eastAsiaTheme="minorEastAsia" w:hint="eastAsia"/>
                <w:lang w:val="en-US" w:eastAsia="ko-KR"/>
              </w:rPr>
              <w:t>0.</w:t>
            </w:r>
            <w:r w:rsidR="009E5B80">
              <w:rPr>
                <w:rFonts w:eastAsiaTheme="minorEastAsia" w:hint="eastAsia"/>
                <w:lang w:val="en-US" w:eastAsia="ko-KR"/>
              </w:rPr>
              <w:t>36</w:t>
            </w:r>
          </w:p>
        </w:tc>
      </w:tr>
    </w:tbl>
    <w:p w:rsidR="009C68A8" w:rsidRDefault="009C68A8" w:rsidP="009C68A8">
      <w:pPr>
        <w:spacing w:after="240"/>
        <w:rPr>
          <w:rFonts w:eastAsia="바탕"/>
          <w:lang w:eastAsia="ko-KR"/>
        </w:rPr>
      </w:pPr>
    </w:p>
    <w:p w:rsidR="009C68A8" w:rsidRPr="008C2353" w:rsidRDefault="009C68A8" w:rsidP="009C68A8">
      <w:pPr>
        <w:spacing w:after="240"/>
        <w:rPr>
          <w:rFonts w:eastAsia="바탕"/>
          <w:lang w:eastAsia="ko-KR"/>
        </w:rPr>
      </w:pPr>
      <w:r>
        <w:rPr>
          <w:rFonts w:eastAsia="바탕"/>
          <w:lang w:eastAsia="ko-KR"/>
        </w:rPr>
        <w:t xml:space="preserve">From </w:t>
      </w:r>
      <w:r>
        <w:rPr>
          <w:rFonts w:eastAsia="바탕" w:hint="eastAsia"/>
          <w:lang w:eastAsia="ko-KR"/>
        </w:rPr>
        <w:t xml:space="preserve">the </w:t>
      </w:r>
      <w:r w:rsidRPr="008C2353">
        <w:rPr>
          <w:rFonts w:eastAsia="바탕"/>
          <w:lang w:eastAsia="ko-KR"/>
        </w:rPr>
        <w:t xml:space="preserve">data, </w:t>
      </w:r>
      <w:r>
        <w:rPr>
          <w:rFonts w:eastAsia="바탕" w:hint="eastAsia"/>
          <w:lang w:eastAsia="ko-KR"/>
        </w:rPr>
        <w:t xml:space="preserve">we propose </w:t>
      </w:r>
      <w:r w:rsidRPr="008C2353">
        <w:rPr>
          <w:rFonts w:eastAsia="바탕"/>
          <w:lang w:eastAsia="ko-KR"/>
        </w:rPr>
        <w:t xml:space="preserve">the following </w:t>
      </w:r>
      <w:r>
        <w:rPr>
          <w:rFonts w:eastAsia="바탕" w:hint="eastAsia"/>
          <w:lang w:eastAsia="ko-KR"/>
        </w:rPr>
        <w:sym w:font="Symbol" w:char="F044"/>
      </w:r>
      <w:proofErr w:type="spellStart"/>
      <w:r>
        <w:rPr>
          <w:rFonts w:eastAsia="바탕" w:hint="eastAsia"/>
          <w:lang w:eastAsia="ko-KR"/>
        </w:rPr>
        <w:t>T</w:t>
      </w:r>
      <w:r w:rsidRPr="003C76C9">
        <w:rPr>
          <w:rFonts w:eastAsia="바탕" w:hint="eastAsia"/>
          <w:vertAlign w:val="subscript"/>
          <w:lang w:eastAsia="ko-KR"/>
        </w:rPr>
        <w:t>IB</w:t>
      </w:r>
      <w:proofErr w:type="gramStart"/>
      <w:r w:rsidRPr="003C76C9">
        <w:rPr>
          <w:rFonts w:eastAsia="바탕" w:hint="eastAsia"/>
          <w:vertAlign w:val="subscript"/>
          <w:lang w:eastAsia="ko-KR"/>
        </w:rPr>
        <w:t>,c</w:t>
      </w:r>
      <w:proofErr w:type="spellEnd"/>
      <w:proofErr w:type="gramEnd"/>
      <w:r w:rsidRPr="003C76C9">
        <w:rPr>
          <w:rFonts w:eastAsia="바탕" w:hint="eastAsia"/>
          <w:vertAlign w:val="subscript"/>
          <w:lang w:eastAsia="ko-KR"/>
        </w:rPr>
        <w:t xml:space="preserve"> </w:t>
      </w:r>
      <w:r>
        <w:rPr>
          <w:rFonts w:eastAsia="바탕" w:hint="eastAsia"/>
          <w:lang w:eastAsia="ko-KR"/>
        </w:rPr>
        <w:t xml:space="preserve">and </w:t>
      </w:r>
      <w:r>
        <w:rPr>
          <w:rFonts w:eastAsia="바탕" w:hint="eastAsia"/>
          <w:lang w:eastAsia="ko-KR"/>
        </w:rPr>
        <w:sym w:font="Symbol" w:char="F044"/>
      </w:r>
      <w:proofErr w:type="spellStart"/>
      <w:r>
        <w:rPr>
          <w:rFonts w:eastAsia="바탕" w:hint="eastAsia"/>
          <w:lang w:eastAsia="ko-KR"/>
        </w:rPr>
        <w:t>R</w:t>
      </w:r>
      <w:r w:rsidRPr="003C76C9">
        <w:rPr>
          <w:rFonts w:eastAsia="바탕" w:hint="eastAsia"/>
          <w:vertAlign w:val="subscript"/>
          <w:lang w:eastAsia="ko-KR"/>
        </w:rPr>
        <w:t>IB,c</w:t>
      </w:r>
      <w:proofErr w:type="spellEnd"/>
      <w:r w:rsidRPr="003C76C9">
        <w:rPr>
          <w:rFonts w:eastAsia="바탕" w:hint="eastAsia"/>
          <w:vertAlign w:val="subscript"/>
          <w:lang w:eastAsia="ko-KR"/>
        </w:rPr>
        <w:t xml:space="preserve"> </w:t>
      </w:r>
      <w:r>
        <w:rPr>
          <w:rFonts w:eastAsia="바탕" w:hint="eastAsia"/>
          <w:lang w:eastAsia="ko-KR"/>
        </w:rPr>
        <w:t>for CA_1A-3A UE</w:t>
      </w:r>
      <w:r w:rsidR="00613013">
        <w:rPr>
          <w:rFonts w:eastAsia="바탕" w:hint="eastAsia"/>
          <w:lang w:eastAsia="ko-KR"/>
        </w:rPr>
        <w:t xml:space="preserve"> in Table 4 and Table 5</w:t>
      </w:r>
      <w:r>
        <w:rPr>
          <w:rFonts w:eastAsia="바탕" w:hint="eastAsia"/>
          <w:lang w:eastAsia="ko-KR"/>
        </w:rPr>
        <w:t>.</w:t>
      </w:r>
    </w:p>
    <w:p w:rsidR="009C68A8" w:rsidRPr="009B47DE" w:rsidRDefault="009C68A8" w:rsidP="009C68A8">
      <w:pPr>
        <w:pStyle w:val="TH"/>
        <w:spacing w:after="0"/>
        <w:ind w:left="822"/>
        <w:rPr>
          <w:lang w:val="en-US"/>
        </w:rPr>
      </w:pPr>
      <w:r w:rsidRPr="00865BF7">
        <w:rPr>
          <w:lang w:val="en-US"/>
        </w:rPr>
        <w:t xml:space="preserve">Table </w:t>
      </w:r>
      <w:r w:rsidR="00F728F9">
        <w:rPr>
          <w:rFonts w:hint="eastAsia"/>
          <w:lang w:val="en-US" w:eastAsia="ko-KR"/>
        </w:rPr>
        <w:t>4</w:t>
      </w:r>
      <w:r>
        <w:rPr>
          <w:rFonts w:hint="eastAsia"/>
          <w:lang w:val="en-US"/>
        </w:rPr>
        <w:t>:</w:t>
      </w:r>
      <w:r w:rsidRPr="00865BF7">
        <w:rPr>
          <w:lang w:val="en-US"/>
        </w:rPr>
        <w:t xml:space="preserve"> </w:t>
      </w:r>
      <w:proofErr w:type="spellStart"/>
      <w:r w:rsidRPr="00865BF7">
        <w:rPr>
          <w:lang w:val="en-US"/>
        </w:rPr>
        <w:t>ΔT</w:t>
      </w:r>
      <w:r w:rsidRPr="009B47DE">
        <w:rPr>
          <w:lang w:val="en-US"/>
        </w:rPr>
        <w:t>IB</w:t>
      </w:r>
      <w:proofErr w:type="gramStart"/>
      <w:r w:rsidRPr="009B47DE">
        <w:rPr>
          <w:lang w:val="en-US"/>
        </w:rPr>
        <w:t>,c</w:t>
      </w:r>
      <w:proofErr w:type="spellEnd"/>
      <w:proofErr w:type="gramEnd"/>
      <w:r w:rsidRPr="009B47DE">
        <w:rPr>
          <w:rFonts w:hint="eastAsia"/>
          <w:lang w:val="en-US"/>
        </w:rPr>
        <w:t xml:space="preserve"> </w:t>
      </w:r>
      <w:r>
        <w:rPr>
          <w:rFonts w:hint="eastAsia"/>
          <w:lang w:val="en-US"/>
        </w:rPr>
        <w:t>for CA_1A-</w:t>
      </w:r>
      <w:r>
        <w:rPr>
          <w:rFonts w:hint="eastAsia"/>
          <w:lang w:val="en-US" w:eastAsia="ko-KR"/>
        </w:rPr>
        <w:t>3</w:t>
      </w:r>
      <w:r>
        <w:rPr>
          <w:rFonts w:hint="eastAsia"/>
          <w:lang w:val="en-US"/>
        </w:rPr>
        <w:t>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C68A8" w:rsidRPr="008C786D" w:rsidTr="008032BA">
        <w:trPr>
          <w:tblHeader/>
          <w:jc w:val="center"/>
        </w:trPr>
        <w:tc>
          <w:tcPr>
            <w:tcW w:w="1535" w:type="dxa"/>
            <w:vAlign w:val="center"/>
          </w:tcPr>
          <w:p w:rsidR="009C68A8" w:rsidRPr="008C786D" w:rsidRDefault="009C68A8" w:rsidP="008032BA">
            <w:pPr>
              <w:pStyle w:val="TAH"/>
              <w:rPr>
                <w:lang w:val="en-US"/>
              </w:rPr>
            </w:pPr>
            <w:r w:rsidRPr="008C786D">
              <w:rPr>
                <w:lang w:val="en-US"/>
              </w:rPr>
              <w:t>Inter-band CA Configuration</w:t>
            </w:r>
          </w:p>
        </w:tc>
        <w:tc>
          <w:tcPr>
            <w:tcW w:w="2049" w:type="dxa"/>
            <w:vAlign w:val="center"/>
          </w:tcPr>
          <w:p w:rsidR="009C68A8" w:rsidRPr="008C786D" w:rsidRDefault="009C68A8" w:rsidP="008032BA">
            <w:pPr>
              <w:pStyle w:val="TAH"/>
              <w:rPr>
                <w:lang w:val="en-US"/>
              </w:rPr>
            </w:pPr>
            <w:r w:rsidRPr="008C786D">
              <w:rPr>
                <w:lang w:val="en-US"/>
              </w:rPr>
              <w:t>E-UTRA Band</w:t>
            </w:r>
          </w:p>
        </w:tc>
        <w:tc>
          <w:tcPr>
            <w:tcW w:w="2340" w:type="dxa"/>
            <w:vAlign w:val="center"/>
          </w:tcPr>
          <w:p w:rsidR="009C68A8" w:rsidRPr="008C786D" w:rsidRDefault="009C68A8" w:rsidP="008032BA">
            <w:pPr>
              <w:pStyle w:val="TAH"/>
              <w:rPr>
                <w:lang w:val="en-US"/>
              </w:rPr>
            </w:pPr>
            <w:proofErr w:type="spellStart"/>
            <w:r w:rsidRPr="008C786D">
              <w:rPr>
                <w:lang w:val="en-US"/>
              </w:rPr>
              <w:t>ΔT</w:t>
            </w:r>
            <w:r w:rsidRPr="008C786D">
              <w:rPr>
                <w:vertAlign w:val="subscript"/>
                <w:lang w:val="en-US"/>
              </w:rPr>
              <w:t>IB,c</w:t>
            </w:r>
            <w:proofErr w:type="spellEnd"/>
            <w:r w:rsidRPr="008C786D">
              <w:rPr>
                <w:lang w:val="en-US"/>
              </w:rPr>
              <w:t xml:space="preserve">  [dB]</w:t>
            </w:r>
          </w:p>
        </w:tc>
      </w:tr>
      <w:tr w:rsidR="009C68A8" w:rsidRPr="008C786D" w:rsidTr="008032BA">
        <w:trPr>
          <w:jc w:val="center"/>
        </w:trPr>
        <w:tc>
          <w:tcPr>
            <w:tcW w:w="1535" w:type="dxa"/>
            <w:vMerge w:val="restart"/>
            <w:vAlign w:val="center"/>
          </w:tcPr>
          <w:p w:rsidR="009C68A8" w:rsidRPr="008C786D" w:rsidRDefault="009C68A8" w:rsidP="008032BA">
            <w:pPr>
              <w:pStyle w:val="TAC"/>
              <w:rPr>
                <w:lang w:val="en-US"/>
              </w:rPr>
            </w:pPr>
            <w:r w:rsidRPr="008C786D">
              <w:rPr>
                <w:lang w:val="en-US"/>
              </w:rPr>
              <w:t>CA_</w:t>
            </w:r>
            <w:r w:rsidRPr="008C786D">
              <w:rPr>
                <w:lang w:val="en-US" w:eastAsia="zh-CN"/>
              </w:rPr>
              <w:t>1</w:t>
            </w:r>
            <w:r w:rsidRPr="008C786D">
              <w:rPr>
                <w:lang w:val="en-US"/>
              </w:rPr>
              <w:t>A-</w:t>
            </w:r>
            <w:r>
              <w:rPr>
                <w:rFonts w:eastAsiaTheme="minorEastAsia" w:hint="eastAsia"/>
                <w:lang w:val="en-US" w:eastAsia="ko-KR"/>
              </w:rPr>
              <w:t>3</w:t>
            </w:r>
            <w:r w:rsidRPr="008C786D">
              <w:rPr>
                <w:lang w:val="en-US"/>
              </w:rPr>
              <w:t>A</w:t>
            </w:r>
          </w:p>
        </w:tc>
        <w:tc>
          <w:tcPr>
            <w:tcW w:w="2049" w:type="dxa"/>
            <w:vAlign w:val="center"/>
          </w:tcPr>
          <w:p w:rsidR="009C68A8" w:rsidRPr="008C786D" w:rsidRDefault="009C68A8" w:rsidP="008032BA">
            <w:pPr>
              <w:pStyle w:val="TAC"/>
              <w:rPr>
                <w:lang w:val="en-US" w:eastAsia="zh-CN"/>
              </w:rPr>
            </w:pPr>
            <w:r w:rsidRPr="008C786D">
              <w:rPr>
                <w:lang w:val="en-US" w:eastAsia="zh-CN"/>
              </w:rPr>
              <w:t>1</w:t>
            </w:r>
          </w:p>
        </w:tc>
        <w:tc>
          <w:tcPr>
            <w:tcW w:w="2340" w:type="dxa"/>
            <w:vAlign w:val="center"/>
          </w:tcPr>
          <w:p w:rsidR="009C68A8" w:rsidRPr="009B47DE" w:rsidRDefault="009C68A8" w:rsidP="008032BA">
            <w:pPr>
              <w:pStyle w:val="TAC"/>
              <w:rPr>
                <w:rFonts w:eastAsiaTheme="minorEastAsia"/>
                <w:lang w:val="en-US" w:eastAsia="ko-KR"/>
              </w:rPr>
            </w:pPr>
            <w:r>
              <w:rPr>
                <w:rFonts w:eastAsiaTheme="minorEastAsia" w:hint="eastAsia"/>
                <w:lang w:val="en-US" w:eastAsia="ko-KR"/>
              </w:rPr>
              <w:t>0.</w:t>
            </w:r>
            <w:r w:rsidR="00271B01">
              <w:rPr>
                <w:rFonts w:eastAsiaTheme="minorEastAsia" w:hint="eastAsia"/>
                <w:lang w:val="en-US" w:eastAsia="ko-KR"/>
              </w:rPr>
              <w:t>3</w:t>
            </w:r>
          </w:p>
        </w:tc>
      </w:tr>
      <w:tr w:rsidR="009C68A8" w:rsidRPr="008C786D" w:rsidTr="008032BA">
        <w:trPr>
          <w:trHeight w:val="74"/>
          <w:jc w:val="center"/>
        </w:trPr>
        <w:tc>
          <w:tcPr>
            <w:tcW w:w="1535" w:type="dxa"/>
            <w:vMerge/>
            <w:vAlign w:val="center"/>
          </w:tcPr>
          <w:p w:rsidR="009C68A8" w:rsidRPr="008C786D" w:rsidRDefault="009C68A8" w:rsidP="008032BA">
            <w:pPr>
              <w:pStyle w:val="TAR"/>
              <w:jc w:val="center"/>
              <w:rPr>
                <w:lang w:val="en-US"/>
              </w:rPr>
            </w:pPr>
          </w:p>
        </w:tc>
        <w:tc>
          <w:tcPr>
            <w:tcW w:w="2049" w:type="dxa"/>
            <w:vAlign w:val="center"/>
          </w:tcPr>
          <w:p w:rsidR="009C68A8" w:rsidRPr="009C68A8" w:rsidRDefault="009C68A8" w:rsidP="008032BA">
            <w:pPr>
              <w:pStyle w:val="TAC"/>
              <w:rPr>
                <w:rFonts w:eastAsiaTheme="minorEastAsia"/>
                <w:lang w:val="en-US" w:eastAsia="ko-KR"/>
              </w:rPr>
            </w:pPr>
            <w:r>
              <w:rPr>
                <w:rFonts w:eastAsiaTheme="minorEastAsia" w:hint="eastAsia"/>
                <w:lang w:val="en-US" w:eastAsia="ko-KR"/>
              </w:rPr>
              <w:t>3</w:t>
            </w:r>
          </w:p>
        </w:tc>
        <w:tc>
          <w:tcPr>
            <w:tcW w:w="2340" w:type="dxa"/>
            <w:vAlign w:val="center"/>
          </w:tcPr>
          <w:p w:rsidR="009C68A8" w:rsidRPr="009B47DE" w:rsidRDefault="009C68A8" w:rsidP="008032BA">
            <w:pPr>
              <w:pStyle w:val="TAC"/>
              <w:rPr>
                <w:rFonts w:eastAsiaTheme="minorEastAsia"/>
                <w:lang w:val="en-US" w:eastAsia="ko-KR"/>
              </w:rPr>
            </w:pPr>
            <w:r>
              <w:rPr>
                <w:rFonts w:eastAsiaTheme="minorEastAsia" w:hint="eastAsia"/>
                <w:lang w:val="en-US" w:eastAsia="ko-KR"/>
              </w:rPr>
              <w:t>0.</w:t>
            </w:r>
            <w:r w:rsidR="00AA3FD2">
              <w:rPr>
                <w:rFonts w:eastAsiaTheme="minorEastAsia" w:hint="eastAsia"/>
                <w:lang w:val="en-US" w:eastAsia="ko-KR"/>
              </w:rPr>
              <w:t>3</w:t>
            </w:r>
          </w:p>
        </w:tc>
      </w:tr>
    </w:tbl>
    <w:p w:rsidR="009C68A8" w:rsidRDefault="009C68A8" w:rsidP="009C68A8">
      <w:pPr>
        <w:rPr>
          <w:lang w:val="en-US"/>
        </w:rPr>
      </w:pPr>
    </w:p>
    <w:p w:rsidR="009C68A8" w:rsidRPr="009B47DE" w:rsidRDefault="009C68A8" w:rsidP="009C68A8">
      <w:pPr>
        <w:pStyle w:val="TH"/>
        <w:spacing w:after="0"/>
        <w:ind w:left="822"/>
        <w:rPr>
          <w:lang w:val="en-US"/>
        </w:rPr>
      </w:pPr>
      <w:r w:rsidRPr="00865BF7">
        <w:rPr>
          <w:lang w:val="en-US"/>
        </w:rPr>
        <w:t xml:space="preserve">Table </w:t>
      </w:r>
      <w:r w:rsidR="00DB1A77">
        <w:rPr>
          <w:rFonts w:hint="eastAsia"/>
          <w:lang w:val="en-US" w:eastAsia="ko-KR"/>
        </w:rPr>
        <w:t>5</w:t>
      </w:r>
      <w:r w:rsidRPr="00865BF7">
        <w:rPr>
          <w:lang w:val="en-US"/>
        </w:rPr>
        <w:t xml:space="preserve">: </w:t>
      </w:r>
      <w:proofErr w:type="spellStart"/>
      <w:r w:rsidRPr="00865BF7">
        <w:rPr>
          <w:lang w:val="en-US"/>
        </w:rPr>
        <w:t>ΔR</w:t>
      </w:r>
      <w:r w:rsidRPr="009B47DE">
        <w:rPr>
          <w:lang w:val="en-US"/>
        </w:rPr>
        <w:t>IB</w:t>
      </w:r>
      <w:proofErr w:type="gramStart"/>
      <w:r w:rsidRPr="009B47DE">
        <w:rPr>
          <w:lang w:val="en-US"/>
        </w:rPr>
        <w:t>,c</w:t>
      </w:r>
      <w:proofErr w:type="spellEnd"/>
      <w:proofErr w:type="gramEnd"/>
      <w:r>
        <w:rPr>
          <w:rFonts w:hint="eastAsia"/>
          <w:lang w:val="en-US"/>
        </w:rPr>
        <w:t xml:space="preserve"> for CA_1A-</w:t>
      </w:r>
      <w:r>
        <w:rPr>
          <w:rFonts w:hint="eastAsia"/>
          <w:lang w:val="en-US" w:eastAsia="ko-KR"/>
        </w:rPr>
        <w:t>3</w:t>
      </w:r>
      <w:r>
        <w:rPr>
          <w:rFonts w:hint="eastAsia"/>
          <w:lang w:val="en-US"/>
        </w:rPr>
        <w:t>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C68A8" w:rsidRPr="008C786D" w:rsidTr="008032BA">
        <w:trPr>
          <w:tblHeader/>
          <w:jc w:val="center"/>
        </w:trPr>
        <w:tc>
          <w:tcPr>
            <w:tcW w:w="1535" w:type="dxa"/>
            <w:vAlign w:val="center"/>
          </w:tcPr>
          <w:p w:rsidR="009C68A8" w:rsidRPr="008C786D" w:rsidRDefault="009C68A8" w:rsidP="008032BA">
            <w:pPr>
              <w:pStyle w:val="TAH"/>
              <w:rPr>
                <w:lang w:val="en-US"/>
              </w:rPr>
            </w:pPr>
            <w:r w:rsidRPr="008C786D">
              <w:rPr>
                <w:lang w:val="en-US"/>
              </w:rPr>
              <w:t>Inter-band CA Configuration</w:t>
            </w:r>
          </w:p>
        </w:tc>
        <w:tc>
          <w:tcPr>
            <w:tcW w:w="2052" w:type="dxa"/>
            <w:vAlign w:val="center"/>
          </w:tcPr>
          <w:p w:rsidR="009C68A8" w:rsidRPr="008C786D" w:rsidRDefault="009C68A8" w:rsidP="008032BA">
            <w:pPr>
              <w:pStyle w:val="TAH"/>
              <w:rPr>
                <w:lang w:val="en-US"/>
              </w:rPr>
            </w:pPr>
            <w:r w:rsidRPr="008C786D">
              <w:rPr>
                <w:lang w:val="en-US"/>
              </w:rPr>
              <w:t>E-UTRA Band</w:t>
            </w:r>
          </w:p>
        </w:tc>
        <w:tc>
          <w:tcPr>
            <w:tcW w:w="2340" w:type="dxa"/>
            <w:vAlign w:val="center"/>
          </w:tcPr>
          <w:p w:rsidR="009C68A8" w:rsidRPr="008C786D" w:rsidRDefault="009C68A8" w:rsidP="008032BA">
            <w:pPr>
              <w:pStyle w:val="TAH"/>
              <w:rPr>
                <w:lang w:val="en-US"/>
              </w:rPr>
            </w:pPr>
            <w:r w:rsidRPr="008C786D">
              <w:rPr>
                <w:lang w:val="en-US"/>
              </w:rPr>
              <w:t>ΔR</w:t>
            </w:r>
            <w:r w:rsidRPr="008C786D">
              <w:rPr>
                <w:vertAlign w:val="subscript"/>
                <w:lang w:val="en-US"/>
              </w:rPr>
              <w:t>IB</w:t>
            </w:r>
            <w:r w:rsidRPr="008C786D">
              <w:rPr>
                <w:lang w:val="en-US"/>
              </w:rPr>
              <w:t xml:space="preserve">  [dB]</w:t>
            </w:r>
          </w:p>
        </w:tc>
      </w:tr>
      <w:tr w:rsidR="009C68A8" w:rsidRPr="008C786D" w:rsidTr="008032BA">
        <w:trPr>
          <w:jc w:val="center"/>
        </w:trPr>
        <w:tc>
          <w:tcPr>
            <w:tcW w:w="1535" w:type="dxa"/>
            <w:vMerge w:val="restart"/>
            <w:vAlign w:val="center"/>
          </w:tcPr>
          <w:p w:rsidR="009C68A8" w:rsidRPr="008C786D" w:rsidRDefault="009C68A8" w:rsidP="008032BA">
            <w:pPr>
              <w:pStyle w:val="TAC"/>
              <w:rPr>
                <w:lang w:val="en-US"/>
              </w:rPr>
            </w:pPr>
            <w:r>
              <w:rPr>
                <w:lang w:val="en-US"/>
              </w:rPr>
              <w:t>CA_1A-</w:t>
            </w:r>
            <w:r>
              <w:rPr>
                <w:rFonts w:eastAsiaTheme="minorEastAsia" w:hint="eastAsia"/>
                <w:lang w:val="en-US" w:eastAsia="ko-KR"/>
              </w:rPr>
              <w:t>3</w:t>
            </w:r>
            <w:r w:rsidRPr="008C786D">
              <w:rPr>
                <w:lang w:val="en-US"/>
              </w:rPr>
              <w:t>A</w:t>
            </w:r>
          </w:p>
        </w:tc>
        <w:tc>
          <w:tcPr>
            <w:tcW w:w="2052" w:type="dxa"/>
            <w:vAlign w:val="center"/>
          </w:tcPr>
          <w:p w:rsidR="009C68A8" w:rsidRPr="008C786D" w:rsidRDefault="009C68A8" w:rsidP="008032BA">
            <w:pPr>
              <w:pStyle w:val="TAC"/>
              <w:rPr>
                <w:lang w:val="en-US"/>
              </w:rPr>
            </w:pPr>
            <w:r w:rsidRPr="008C786D">
              <w:rPr>
                <w:lang w:val="en-US"/>
              </w:rPr>
              <w:t>1</w:t>
            </w:r>
          </w:p>
        </w:tc>
        <w:tc>
          <w:tcPr>
            <w:tcW w:w="2340" w:type="dxa"/>
          </w:tcPr>
          <w:p w:rsidR="009C68A8" w:rsidRPr="009B47DE" w:rsidRDefault="009C68A8" w:rsidP="008032BA">
            <w:pPr>
              <w:pStyle w:val="TAC"/>
              <w:rPr>
                <w:rFonts w:eastAsiaTheme="minorEastAsia"/>
                <w:lang w:val="en-US" w:eastAsia="ko-KR"/>
              </w:rPr>
            </w:pPr>
            <w:r>
              <w:rPr>
                <w:rFonts w:eastAsiaTheme="minorEastAsia" w:hint="eastAsia"/>
                <w:lang w:val="en-US" w:eastAsia="ko-KR"/>
              </w:rPr>
              <w:t>0.</w:t>
            </w:r>
            <w:r w:rsidR="00F23E78">
              <w:rPr>
                <w:rFonts w:eastAsiaTheme="minorEastAsia" w:hint="eastAsia"/>
                <w:lang w:val="en-US" w:eastAsia="ko-KR"/>
              </w:rPr>
              <w:t>1</w:t>
            </w:r>
          </w:p>
        </w:tc>
      </w:tr>
      <w:tr w:rsidR="009C68A8" w:rsidRPr="008C786D" w:rsidTr="008032BA">
        <w:trPr>
          <w:trHeight w:val="74"/>
          <w:jc w:val="center"/>
        </w:trPr>
        <w:tc>
          <w:tcPr>
            <w:tcW w:w="1535" w:type="dxa"/>
            <w:vMerge/>
            <w:vAlign w:val="center"/>
          </w:tcPr>
          <w:p w:rsidR="009C68A8" w:rsidRPr="008C786D" w:rsidRDefault="009C68A8" w:rsidP="008032BA">
            <w:pPr>
              <w:pStyle w:val="TAC"/>
              <w:rPr>
                <w:lang w:val="en-US"/>
              </w:rPr>
            </w:pPr>
          </w:p>
        </w:tc>
        <w:tc>
          <w:tcPr>
            <w:tcW w:w="2052" w:type="dxa"/>
            <w:vAlign w:val="center"/>
          </w:tcPr>
          <w:p w:rsidR="009C68A8" w:rsidRPr="009C68A8" w:rsidRDefault="009C68A8" w:rsidP="008032BA">
            <w:pPr>
              <w:pStyle w:val="TAC"/>
              <w:rPr>
                <w:rFonts w:eastAsiaTheme="minorEastAsia"/>
                <w:lang w:val="en-US" w:eastAsia="ko-KR"/>
              </w:rPr>
            </w:pPr>
            <w:r>
              <w:rPr>
                <w:rFonts w:eastAsiaTheme="minorEastAsia" w:hint="eastAsia"/>
                <w:lang w:val="en-US" w:eastAsia="ko-KR"/>
              </w:rPr>
              <w:t>3</w:t>
            </w:r>
          </w:p>
        </w:tc>
        <w:tc>
          <w:tcPr>
            <w:tcW w:w="2340" w:type="dxa"/>
          </w:tcPr>
          <w:p w:rsidR="009C68A8" w:rsidRPr="009B47DE" w:rsidRDefault="009C68A8" w:rsidP="008032BA">
            <w:pPr>
              <w:pStyle w:val="TAC"/>
              <w:rPr>
                <w:rFonts w:eastAsiaTheme="minorEastAsia"/>
                <w:lang w:val="en-US" w:eastAsia="ko-KR"/>
              </w:rPr>
            </w:pPr>
            <w:r>
              <w:rPr>
                <w:rFonts w:eastAsiaTheme="minorEastAsia" w:hint="eastAsia"/>
                <w:lang w:val="en-US" w:eastAsia="ko-KR"/>
              </w:rPr>
              <w:t>0.</w:t>
            </w:r>
            <w:r w:rsidR="00762B1F">
              <w:rPr>
                <w:rFonts w:eastAsiaTheme="minorEastAsia" w:hint="eastAsia"/>
                <w:lang w:val="en-US" w:eastAsia="ko-KR"/>
              </w:rPr>
              <w:t>1</w:t>
            </w:r>
          </w:p>
        </w:tc>
      </w:tr>
    </w:tbl>
    <w:p w:rsidR="009C68A8" w:rsidRDefault="009C68A8" w:rsidP="009C68A8">
      <w:pPr>
        <w:spacing w:after="240"/>
        <w:rPr>
          <w:rFonts w:eastAsia="바탕"/>
          <w:lang w:val="en-US" w:eastAsia="ko-KR"/>
        </w:rPr>
      </w:pPr>
    </w:p>
    <w:p w:rsidR="00F728F9" w:rsidRDefault="00F728F9" w:rsidP="00F728F9">
      <w:pPr>
        <w:pStyle w:val="1"/>
        <w:numPr>
          <w:ilvl w:val="0"/>
          <w:numId w:val="6"/>
        </w:numPr>
        <w:spacing w:before="240"/>
        <w:rPr>
          <w:rFonts w:eastAsia="맑은 고딕"/>
          <w:lang w:val="en-US" w:eastAsia="ko-KR"/>
        </w:rPr>
      </w:pPr>
      <w:r>
        <w:rPr>
          <w:rFonts w:eastAsia="맑은 고딕" w:hint="eastAsia"/>
          <w:lang w:val="en-US" w:eastAsia="ko-KR"/>
        </w:rPr>
        <w:t>Analysis of desense level on Band 3 DL frequency for CA_1A-3A</w:t>
      </w:r>
    </w:p>
    <w:p w:rsidR="00613013" w:rsidRDefault="00613013" w:rsidP="00613013">
      <w:pPr>
        <w:rPr>
          <w:rFonts w:eastAsiaTheme="minorEastAsia"/>
          <w:lang w:val="en-US" w:eastAsia="ko-KR"/>
        </w:rPr>
      </w:pPr>
      <w:r>
        <w:rPr>
          <w:rFonts w:eastAsiaTheme="minorEastAsia" w:hint="eastAsia"/>
          <w:lang w:val="en-US" w:eastAsia="ko-KR"/>
        </w:rPr>
        <w:t xml:space="preserve">For the desense analysis of CA_1A-3A UE, we assume two cases as shown in Figure1, one is UL-DL gap of 40MHz and the other is UL-DL gap of 60MHz. And also, we assume </w:t>
      </w:r>
    </w:p>
    <w:p w:rsidR="00613013" w:rsidRDefault="00613013" w:rsidP="00613013">
      <w:pPr>
        <w:numPr>
          <w:ilvl w:val="0"/>
          <w:numId w:val="32"/>
        </w:numPr>
        <w:spacing w:after="80"/>
        <w:rPr>
          <w:rFonts w:eastAsia="바탕"/>
          <w:lang w:eastAsia="ko-KR"/>
        </w:rPr>
      </w:pPr>
      <w:r>
        <w:rPr>
          <w:rFonts w:eastAsia="바탕" w:hint="eastAsia"/>
          <w:lang w:eastAsia="ko-KR"/>
        </w:rPr>
        <w:t xml:space="preserve">RB </w:t>
      </w:r>
      <w:r>
        <w:rPr>
          <w:rFonts w:eastAsia="바탕"/>
          <w:lang w:eastAsia="ko-KR"/>
        </w:rPr>
        <w:t>A</w:t>
      </w:r>
      <w:r>
        <w:rPr>
          <w:rFonts w:eastAsia="바탕" w:hint="eastAsia"/>
          <w:lang w:eastAsia="ko-KR"/>
        </w:rPr>
        <w:t xml:space="preserve">llocation : </w:t>
      </w:r>
    </w:p>
    <w:p w:rsidR="00613013" w:rsidRDefault="00613013" w:rsidP="00613013">
      <w:pPr>
        <w:numPr>
          <w:ilvl w:val="1"/>
          <w:numId w:val="32"/>
        </w:numPr>
        <w:spacing w:after="80"/>
        <w:rPr>
          <w:rFonts w:eastAsia="바탕"/>
          <w:lang w:eastAsia="ko-KR"/>
        </w:rPr>
      </w:pPr>
      <w:r>
        <w:rPr>
          <w:rFonts w:eastAsia="바탕" w:hint="eastAsia"/>
          <w:lang w:eastAsia="ko-KR"/>
        </w:rPr>
        <w:t>25RBs for 20MHz, full RBs for 10MHz in Band 1 UL channel</w:t>
      </w:r>
    </w:p>
    <w:p w:rsidR="00613013" w:rsidRDefault="00613013" w:rsidP="00613013">
      <w:pPr>
        <w:spacing w:after="80"/>
        <w:ind w:left="1605"/>
        <w:rPr>
          <w:rFonts w:eastAsia="바탕"/>
          <w:lang w:eastAsia="ko-KR"/>
        </w:rPr>
      </w:pPr>
      <w:r>
        <w:rPr>
          <w:rFonts w:eastAsia="바탕" w:hint="eastAsia"/>
          <w:lang w:eastAsia="ko-KR"/>
        </w:rPr>
        <w:t>(RBs allocated in Lower edge of B1 UL frequency for worst case condition)</w:t>
      </w:r>
    </w:p>
    <w:p w:rsidR="00613013" w:rsidRDefault="00613013" w:rsidP="00613013">
      <w:pPr>
        <w:numPr>
          <w:ilvl w:val="1"/>
          <w:numId w:val="32"/>
        </w:numPr>
        <w:spacing w:after="80"/>
        <w:rPr>
          <w:rFonts w:eastAsia="바탕"/>
          <w:lang w:eastAsia="ko-KR"/>
        </w:rPr>
      </w:pPr>
      <w:r>
        <w:rPr>
          <w:rFonts w:eastAsia="바탕" w:hint="eastAsia"/>
          <w:lang w:eastAsia="ko-KR"/>
        </w:rPr>
        <w:t>25RBs for 5MHz in Band 3 DL channel</w:t>
      </w:r>
    </w:p>
    <w:p w:rsidR="00613013" w:rsidRDefault="00613013" w:rsidP="00613013">
      <w:pPr>
        <w:pStyle w:val="afa"/>
        <w:numPr>
          <w:ilvl w:val="0"/>
          <w:numId w:val="32"/>
        </w:numPr>
        <w:ind w:leftChars="0"/>
        <w:rPr>
          <w:rFonts w:eastAsiaTheme="minorEastAsia"/>
          <w:lang w:val="en-US" w:eastAsia="ko-KR"/>
        </w:rPr>
      </w:pPr>
      <w:r>
        <w:rPr>
          <w:rFonts w:eastAsiaTheme="minorEastAsia"/>
          <w:lang w:val="en-US" w:eastAsia="ko-KR"/>
        </w:rPr>
        <w:t>M</w:t>
      </w:r>
      <w:r>
        <w:rPr>
          <w:rFonts w:eastAsiaTheme="minorEastAsia" w:hint="eastAsia"/>
          <w:lang w:val="en-US" w:eastAsia="ko-KR"/>
        </w:rPr>
        <w:t>inimum gap between B1 Tx and B3 DL: 40, 60 MHz</w:t>
      </w:r>
      <w:r w:rsidRPr="00887797">
        <w:rPr>
          <w:rFonts w:eastAsiaTheme="minorEastAsia" w:hint="eastAsia"/>
          <w:lang w:val="en-US" w:eastAsia="ko-KR"/>
        </w:rPr>
        <w:t xml:space="preserve"> </w:t>
      </w:r>
    </w:p>
    <w:p w:rsidR="00887797" w:rsidRDefault="00613013" w:rsidP="00613013">
      <w:pPr>
        <w:numPr>
          <w:ilvl w:val="0"/>
          <w:numId w:val="32"/>
        </w:numPr>
        <w:spacing w:after="80"/>
        <w:rPr>
          <w:rFonts w:eastAsia="바탕"/>
          <w:lang w:eastAsia="ko-KR"/>
        </w:rPr>
      </w:pPr>
      <w:r>
        <w:rPr>
          <w:rFonts w:eastAsia="바탕" w:hint="eastAsia"/>
          <w:lang w:eastAsia="ko-KR"/>
        </w:rPr>
        <w:t xml:space="preserve">Quadplexer </w:t>
      </w:r>
      <w:r w:rsidRPr="00C12A0F">
        <w:rPr>
          <w:rFonts w:eastAsia="바탕" w:hint="eastAsia"/>
          <w:lang w:eastAsia="ko-KR"/>
        </w:rPr>
        <w:t>Characteristics:</w:t>
      </w:r>
      <w:r>
        <w:rPr>
          <w:rFonts w:eastAsia="바탕" w:hint="eastAsia"/>
          <w:lang w:eastAsia="ko-KR"/>
        </w:rPr>
        <w:t xml:space="preserve"> B1 Tx to B3 Rx cross-</w:t>
      </w:r>
      <w:r w:rsidRPr="00A65193">
        <w:rPr>
          <w:rFonts w:eastAsia="바탕" w:hint="eastAsia"/>
          <w:lang w:eastAsia="ko-KR"/>
        </w:rPr>
        <w:t xml:space="preserve"> </w:t>
      </w:r>
      <w:r>
        <w:rPr>
          <w:rFonts w:eastAsia="바탕" w:hint="eastAsia"/>
          <w:lang w:eastAsia="ko-KR"/>
        </w:rPr>
        <w:t>isolation: 46~66</w:t>
      </w:r>
      <w:r w:rsidRPr="00A65193">
        <w:rPr>
          <w:rFonts w:eastAsia="바탕" w:hint="eastAsia"/>
          <w:lang w:eastAsia="ko-KR"/>
        </w:rPr>
        <w:t>dB</w:t>
      </w:r>
    </w:p>
    <w:p w:rsidR="003C7665" w:rsidRPr="00887797" w:rsidRDefault="003C7665" w:rsidP="003C7665">
      <w:pPr>
        <w:spacing w:after="80"/>
        <w:ind w:left="1165"/>
        <w:rPr>
          <w:rFonts w:eastAsia="바탕"/>
          <w:lang w:eastAsia="ko-KR"/>
        </w:rPr>
      </w:pPr>
    </w:p>
    <w:p w:rsidR="00887797" w:rsidRDefault="00887797" w:rsidP="00762B1F">
      <w:pPr>
        <w:rPr>
          <w:rFonts w:eastAsiaTheme="minorEastAsia"/>
          <w:lang w:val="en-US" w:eastAsia="ko-KR"/>
        </w:rPr>
      </w:pPr>
      <w:r>
        <w:rPr>
          <w:rFonts w:eastAsiaTheme="minorEastAsia" w:hint="eastAsia"/>
          <w:lang w:val="en-US" w:eastAsia="ko-KR"/>
        </w:rPr>
        <w:t xml:space="preserve">In </w:t>
      </w:r>
      <w:r w:rsidR="00613013">
        <w:rPr>
          <w:rFonts w:eastAsiaTheme="minorEastAsia" w:hint="eastAsia"/>
          <w:lang w:val="en-US" w:eastAsia="ko-KR"/>
        </w:rPr>
        <w:t xml:space="preserve">Case 1 of Figure 1, the # of UL RB </w:t>
      </w:r>
      <w:proofErr w:type="gramStart"/>
      <w:r w:rsidR="00613013">
        <w:rPr>
          <w:rFonts w:eastAsiaTheme="minorEastAsia" w:hint="eastAsia"/>
          <w:lang w:val="en-US" w:eastAsia="ko-KR"/>
        </w:rPr>
        <w:t>are</w:t>
      </w:r>
      <w:proofErr w:type="gramEnd"/>
      <w:r w:rsidR="00613013">
        <w:rPr>
          <w:rFonts w:eastAsiaTheme="minorEastAsia" w:hint="eastAsia"/>
          <w:lang w:val="en-US" w:eastAsia="ko-KR"/>
        </w:rPr>
        <w:t xml:space="preserve"> considered with 25RBs in 20MHz CBW and 50RBs in 10MHz CBW</w:t>
      </w:r>
      <w:r>
        <w:rPr>
          <w:rFonts w:eastAsiaTheme="minorEastAsia" w:hint="eastAsia"/>
          <w:lang w:val="en-US" w:eastAsia="ko-KR"/>
        </w:rPr>
        <w:t>.</w:t>
      </w:r>
    </w:p>
    <w:p w:rsidR="00762B1F" w:rsidRPr="00887797" w:rsidRDefault="00762B1F" w:rsidP="00762B1F">
      <w:pPr>
        <w:rPr>
          <w:rFonts w:eastAsiaTheme="minorEastAsia"/>
          <w:lang w:val="en-US" w:eastAsia="ko-KR"/>
        </w:rPr>
      </w:pPr>
    </w:p>
    <w:p w:rsidR="00F728F9" w:rsidRPr="00B82525" w:rsidRDefault="00762B1F" w:rsidP="009C68A8">
      <w:pPr>
        <w:spacing w:after="240"/>
        <w:rPr>
          <w:rFonts w:eastAsia="바탕"/>
          <w:lang w:val="en-US" w:eastAsia="ko-KR"/>
        </w:rPr>
      </w:pPr>
      <w:r>
        <w:rPr>
          <w:rFonts w:eastAsia="바탕"/>
          <w:noProof/>
          <w:lang w:val="en-US" w:eastAsia="ko-KR"/>
        </w:rPr>
        <w:drawing>
          <wp:inline distT="0" distB="0" distL="0" distR="0">
            <wp:extent cx="5733415" cy="637864"/>
            <wp:effectExtent l="1905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33415" cy="637864"/>
                    </a:xfrm>
                    <a:prstGeom prst="rect">
                      <a:avLst/>
                    </a:prstGeom>
                    <a:noFill/>
                    <a:ln w="9525">
                      <a:noFill/>
                      <a:miter lim="800000"/>
                      <a:headEnd/>
                      <a:tailEnd/>
                    </a:ln>
                  </pic:spPr>
                </pic:pic>
              </a:graphicData>
            </a:graphic>
          </wp:inline>
        </w:drawing>
      </w:r>
    </w:p>
    <w:p w:rsidR="00BD16CD" w:rsidRPr="003C7665" w:rsidRDefault="003C7665" w:rsidP="003C7665">
      <w:pPr>
        <w:pStyle w:val="afa"/>
        <w:numPr>
          <w:ilvl w:val="0"/>
          <w:numId w:val="33"/>
        </w:numPr>
        <w:ind w:leftChars="0"/>
        <w:jc w:val="center"/>
        <w:rPr>
          <w:rFonts w:eastAsia="바탕"/>
          <w:lang w:eastAsia="ko-KR"/>
        </w:rPr>
      </w:pPr>
      <w:r w:rsidRPr="003C7665">
        <w:rPr>
          <w:rFonts w:eastAsia="바탕" w:hint="eastAsia"/>
          <w:lang w:eastAsia="ko-KR"/>
        </w:rPr>
        <w:t xml:space="preserve">Case1: </w:t>
      </w:r>
      <w:r w:rsidR="00B846F8">
        <w:rPr>
          <w:rFonts w:eastAsia="바탕" w:hint="eastAsia"/>
          <w:lang w:eastAsia="ko-KR"/>
        </w:rPr>
        <w:t>m</w:t>
      </w:r>
      <w:r w:rsidRPr="003C7665">
        <w:rPr>
          <w:rFonts w:eastAsia="바탕" w:hint="eastAsia"/>
          <w:lang w:eastAsia="ko-KR"/>
        </w:rPr>
        <w:t>inimum gap</w:t>
      </w:r>
      <w:r w:rsidR="00B846F8">
        <w:rPr>
          <w:rFonts w:eastAsia="바탕" w:hint="eastAsia"/>
          <w:lang w:eastAsia="ko-KR"/>
        </w:rPr>
        <w:t xml:space="preserve"> with 40MHz</w:t>
      </w:r>
    </w:p>
    <w:p w:rsidR="00762B1F" w:rsidRDefault="00762B1F" w:rsidP="00730EFC">
      <w:pPr>
        <w:rPr>
          <w:rFonts w:eastAsia="바탕"/>
          <w:lang w:eastAsia="ko-KR"/>
        </w:rPr>
      </w:pPr>
      <w:r>
        <w:rPr>
          <w:rFonts w:eastAsia="바탕"/>
          <w:noProof/>
          <w:lang w:val="en-US" w:eastAsia="ko-KR"/>
        </w:rPr>
        <w:drawing>
          <wp:inline distT="0" distB="0" distL="0" distR="0">
            <wp:extent cx="5733415" cy="666310"/>
            <wp:effectExtent l="19050" t="0" r="63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33415" cy="666310"/>
                    </a:xfrm>
                    <a:prstGeom prst="rect">
                      <a:avLst/>
                    </a:prstGeom>
                    <a:noFill/>
                    <a:ln w="9525">
                      <a:noFill/>
                      <a:miter lim="800000"/>
                      <a:headEnd/>
                      <a:tailEnd/>
                    </a:ln>
                  </pic:spPr>
                </pic:pic>
              </a:graphicData>
            </a:graphic>
          </wp:inline>
        </w:drawing>
      </w:r>
    </w:p>
    <w:p w:rsidR="00B846F8" w:rsidRDefault="00B846F8" w:rsidP="00B846F8">
      <w:pPr>
        <w:pStyle w:val="afa"/>
        <w:numPr>
          <w:ilvl w:val="0"/>
          <w:numId w:val="33"/>
        </w:numPr>
        <w:ind w:leftChars="0"/>
        <w:jc w:val="center"/>
        <w:rPr>
          <w:rFonts w:eastAsia="바탕"/>
          <w:lang w:eastAsia="ko-KR"/>
        </w:rPr>
      </w:pPr>
      <w:r>
        <w:rPr>
          <w:rFonts w:eastAsia="바탕" w:hint="eastAsia"/>
          <w:lang w:eastAsia="ko-KR"/>
        </w:rPr>
        <w:t>Case2</w:t>
      </w:r>
      <w:r w:rsidRPr="00B846F8">
        <w:rPr>
          <w:rFonts w:eastAsia="바탕" w:hint="eastAsia"/>
          <w:lang w:eastAsia="ko-KR"/>
        </w:rPr>
        <w:t>: minimum gap</w:t>
      </w:r>
      <w:r>
        <w:rPr>
          <w:rFonts w:eastAsia="바탕" w:hint="eastAsia"/>
          <w:lang w:eastAsia="ko-KR"/>
        </w:rPr>
        <w:t xml:space="preserve"> with 60MHz</w:t>
      </w:r>
    </w:p>
    <w:p w:rsidR="00B846F8" w:rsidRPr="00B846F8" w:rsidRDefault="00B846F8" w:rsidP="00B846F8">
      <w:pPr>
        <w:pStyle w:val="afa"/>
        <w:spacing w:after="160"/>
        <w:ind w:leftChars="0" w:left="760"/>
        <w:jc w:val="center"/>
        <w:rPr>
          <w:b/>
        </w:rPr>
      </w:pPr>
      <w:r w:rsidRPr="00B846F8">
        <w:rPr>
          <w:rFonts w:hint="eastAsia"/>
          <w:b/>
        </w:rPr>
        <w:t>Figure</w:t>
      </w:r>
      <w:r w:rsidRPr="00B846F8">
        <w:rPr>
          <w:rFonts w:eastAsiaTheme="minorEastAsia" w:hint="eastAsia"/>
          <w:b/>
          <w:lang w:eastAsia="ko-KR"/>
        </w:rPr>
        <w:t xml:space="preserve"> 1</w:t>
      </w:r>
      <w:r w:rsidRPr="00B846F8">
        <w:rPr>
          <w:rFonts w:hint="eastAsia"/>
          <w:b/>
        </w:rPr>
        <w:t xml:space="preserve"> </w:t>
      </w:r>
      <w:r>
        <w:rPr>
          <w:rFonts w:eastAsiaTheme="minorEastAsia" w:hint="eastAsia"/>
          <w:b/>
          <w:lang w:eastAsia="ko-KR"/>
        </w:rPr>
        <w:t>Desense level analysis test cases for CA_1A-3A UE</w:t>
      </w:r>
    </w:p>
    <w:p w:rsidR="00B846F8" w:rsidRPr="00613013" w:rsidRDefault="00613013" w:rsidP="00730EFC">
      <w:pPr>
        <w:rPr>
          <w:rFonts w:eastAsiaTheme="minorEastAsia"/>
          <w:lang w:val="en-US" w:eastAsia="ko-KR"/>
        </w:rPr>
      </w:pPr>
      <w:r w:rsidRPr="00B846F8">
        <w:rPr>
          <w:rFonts w:eastAsiaTheme="minorEastAsia" w:hint="eastAsia"/>
          <w:lang w:val="en-US" w:eastAsia="ko-KR"/>
        </w:rPr>
        <w:t xml:space="preserve">To analyze the desense level in B3 DL, we measured thermal noise levels in B3 DL frequency </w:t>
      </w:r>
      <w:r>
        <w:rPr>
          <w:rFonts w:eastAsiaTheme="minorEastAsia"/>
          <w:lang w:val="en-US" w:eastAsia="ko-KR"/>
        </w:rPr>
        <w:t>which</w:t>
      </w:r>
      <w:r>
        <w:rPr>
          <w:rFonts w:eastAsiaTheme="minorEastAsia" w:hint="eastAsia"/>
          <w:lang w:val="en-US" w:eastAsia="ko-KR"/>
        </w:rPr>
        <w:t xml:space="preserve"> is </w:t>
      </w:r>
      <w:r>
        <w:rPr>
          <w:rFonts w:eastAsiaTheme="minorEastAsia" w:hint="eastAsia"/>
          <w:lang w:val="en-US" w:eastAsia="ko-KR"/>
        </w:rPr>
        <w:lastRenderedPageBreak/>
        <w:t xml:space="preserve">shown in Figure 2 </w:t>
      </w:r>
      <w:r w:rsidRPr="00B846F8">
        <w:rPr>
          <w:rFonts w:eastAsiaTheme="minorEastAsia" w:hint="eastAsia"/>
          <w:lang w:val="en-US" w:eastAsia="ko-KR"/>
        </w:rPr>
        <w:t xml:space="preserve">according to the </w:t>
      </w:r>
      <w:r w:rsidRPr="00B846F8">
        <w:rPr>
          <w:rFonts w:eastAsiaTheme="minorEastAsia"/>
          <w:lang w:val="en-US" w:eastAsia="ko-KR"/>
        </w:rPr>
        <w:t>vari</w:t>
      </w:r>
      <w:r>
        <w:rPr>
          <w:rFonts w:eastAsiaTheme="minorEastAsia"/>
          <w:lang w:val="en-US" w:eastAsia="ko-KR"/>
        </w:rPr>
        <w:t>ous</w:t>
      </w:r>
      <w:r w:rsidRPr="00B846F8">
        <w:rPr>
          <w:rFonts w:eastAsiaTheme="minorEastAsia" w:hint="eastAsia"/>
          <w:lang w:val="en-US" w:eastAsia="ko-KR"/>
        </w:rPr>
        <w:t xml:space="preserve"> </w:t>
      </w:r>
      <w:r>
        <w:rPr>
          <w:rFonts w:eastAsiaTheme="minorEastAsia" w:hint="eastAsia"/>
          <w:lang w:val="en-US" w:eastAsia="ko-KR"/>
        </w:rPr>
        <w:t xml:space="preserve">UL </w:t>
      </w:r>
      <w:r w:rsidRPr="00B846F8">
        <w:rPr>
          <w:rFonts w:eastAsiaTheme="minorEastAsia" w:hint="eastAsia"/>
          <w:lang w:val="en-US" w:eastAsia="ko-KR"/>
        </w:rPr>
        <w:t>configurations in some channel bandwidths.</w:t>
      </w:r>
    </w:p>
    <w:p w:rsidR="00B27C2D" w:rsidRDefault="00B27C2D" w:rsidP="00B27C2D">
      <w:pPr>
        <w:jc w:val="center"/>
        <w:rPr>
          <w:rFonts w:eastAsia="바탕"/>
          <w:lang w:eastAsia="ko-KR"/>
        </w:rPr>
      </w:pPr>
      <w:r>
        <w:rPr>
          <w:rFonts w:eastAsia="바탕"/>
          <w:noProof/>
          <w:lang w:val="en-US" w:eastAsia="ko-KR"/>
        </w:rPr>
        <w:drawing>
          <wp:inline distT="0" distB="0" distL="0" distR="0">
            <wp:extent cx="2646000" cy="1796995"/>
            <wp:effectExtent l="19050" t="0" r="1950" b="0"/>
            <wp:docPr id="9" name="그림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10" cstate="print"/>
                    <a:srcRect/>
                    <a:stretch>
                      <a:fillRect/>
                    </a:stretch>
                  </pic:blipFill>
                  <pic:spPr bwMode="auto">
                    <a:xfrm>
                      <a:off x="0" y="0"/>
                      <a:ext cx="2646000" cy="1796995"/>
                    </a:xfrm>
                    <a:prstGeom prst="rect">
                      <a:avLst/>
                    </a:prstGeom>
                    <a:noFill/>
                    <a:ln w="9525">
                      <a:noFill/>
                      <a:miter lim="800000"/>
                      <a:headEnd/>
                      <a:tailEnd/>
                    </a:ln>
                  </pic:spPr>
                </pic:pic>
              </a:graphicData>
            </a:graphic>
          </wp:inline>
        </w:drawing>
      </w:r>
      <w:r w:rsidR="00177E90">
        <w:rPr>
          <w:rFonts w:eastAsia="바탕" w:hint="eastAsia"/>
          <w:noProof/>
          <w:lang w:val="en-US" w:eastAsia="ko-KR"/>
        </w:rPr>
        <w:drawing>
          <wp:inline distT="0" distB="0" distL="0" distR="0">
            <wp:extent cx="2646000" cy="1796995"/>
            <wp:effectExtent l="19050" t="0" r="195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1" cstate="print"/>
                    <a:srcRect/>
                    <a:stretch>
                      <a:fillRect/>
                    </a:stretch>
                  </pic:blipFill>
                  <pic:spPr bwMode="auto">
                    <a:xfrm>
                      <a:off x="0" y="0"/>
                      <a:ext cx="2646000" cy="1796995"/>
                    </a:xfrm>
                    <a:prstGeom prst="rect">
                      <a:avLst/>
                    </a:prstGeom>
                    <a:noFill/>
                    <a:ln w="9525">
                      <a:noFill/>
                      <a:miter lim="800000"/>
                      <a:headEnd/>
                      <a:tailEnd/>
                    </a:ln>
                  </pic:spPr>
                </pic:pic>
              </a:graphicData>
            </a:graphic>
          </wp:inline>
        </w:drawing>
      </w:r>
    </w:p>
    <w:p w:rsidR="00300253" w:rsidRPr="00300253" w:rsidRDefault="00300253" w:rsidP="00300253">
      <w:pPr>
        <w:pStyle w:val="afa"/>
        <w:numPr>
          <w:ilvl w:val="0"/>
          <w:numId w:val="40"/>
        </w:numPr>
        <w:ind w:leftChars="0"/>
        <w:rPr>
          <w:rFonts w:eastAsia="바탕"/>
          <w:lang w:eastAsia="ko-KR"/>
        </w:rPr>
      </w:pPr>
      <w:r w:rsidRPr="00300253">
        <w:rPr>
          <w:rFonts w:eastAsia="바탕" w:hint="eastAsia"/>
          <w:lang w:eastAsia="ko-KR"/>
        </w:rPr>
        <w:t>Case1: Min. gap = 40MHz                         (b) Case 2: Min. gap = 60MHz</w:t>
      </w:r>
    </w:p>
    <w:p w:rsidR="00B27C2D" w:rsidRPr="00B846F8" w:rsidRDefault="00B27C2D" w:rsidP="00B27C2D">
      <w:pPr>
        <w:pStyle w:val="afa"/>
        <w:spacing w:after="160"/>
        <w:ind w:leftChars="0" w:left="760"/>
        <w:jc w:val="center"/>
        <w:rPr>
          <w:b/>
        </w:rPr>
      </w:pPr>
      <w:r w:rsidRPr="00B846F8">
        <w:rPr>
          <w:rFonts w:hint="eastAsia"/>
          <w:b/>
        </w:rPr>
        <w:t>Figure</w:t>
      </w:r>
      <w:r w:rsidRPr="00B846F8">
        <w:rPr>
          <w:rFonts w:eastAsiaTheme="minorEastAsia" w:hint="eastAsia"/>
          <w:b/>
          <w:lang w:eastAsia="ko-KR"/>
        </w:rPr>
        <w:t xml:space="preserve"> </w:t>
      </w:r>
      <w:r>
        <w:rPr>
          <w:rFonts w:eastAsiaTheme="minorEastAsia" w:hint="eastAsia"/>
          <w:b/>
          <w:lang w:eastAsia="ko-KR"/>
        </w:rPr>
        <w:t>2</w:t>
      </w:r>
      <w:r w:rsidRPr="00B846F8">
        <w:rPr>
          <w:rFonts w:hint="eastAsia"/>
          <w:b/>
        </w:rPr>
        <w:t xml:space="preserve"> </w:t>
      </w:r>
      <w:r>
        <w:rPr>
          <w:rFonts w:eastAsiaTheme="minorEastAsia" w:hint="eastAsia"/>
          <w:b/>
          <w:lang w:eastAsia="ko-KR"/>
        </w:rPr>
        <w:t xml:space="preserve">Thermal noise levels in B3 DL frequency by Band 1 </w:t>
      </w:r>
      <w:proofErr w:type="gramStart"/>
      <w:r>
        <w:rPr>
          <w:rFonts w:eastAsiaTheme="minorEastAsia" w:hint="eastAsia"/>
          <w:b/>
          <w:lang w:eastAsia="ko-KR"/>
        </w:rPr>
        <w:t>Tx</w:t>
      </w:r>
      <w:proofErr w:type="gramEnd"/>
      <w:r>
        <w:rPr>
          <w:rFonts w:eastAsiaTheme="minorEastAsia" w:hint="eastAsia"/>
          <w:b/>
          <w:lang w:eastAsia="ko-KR"/>
        </w:rPr>
        <w:t xml:space="preserve"> leakage</w:t>
      </w:r>
    </w:p>
    <w:p w:rsidR="00A80F7D" w:rsidRDefault="00613013" w:rsidP="00300253">
      <w:pPr>
        <w:rPr>
          <w:rFonts w:eastAsia="바탕"/>
          <w:lang w:eastAsia="ko-KR"/>
        </w:rPr>
      </w:pPr>
      <w:r>
        <w:rPr>
          <w:rFonts w:eastAsia="바탕" w:hint="eastAsia"/>
          <w:lang w:eastAsia="ko-KR"/>
        </w:rPr>
        <w:t>In figure 2-(a), the TX</w:t>
      </w:r>
      <w:r w:rsidR="00A80F7D">
        <w:rPr>
          <w:rFonts w:eastAsia="바탕" w:hint="eastAsia"/>
          <w:lang w:eastAsia="ko-KR"/>
        </w:rPr>
        <w:t xml:space="preserve"> thermal noise level is -120dBm/Hz when 25RBs restriction in 20MHz CBW and 40MHz minimum gap are assumed. </w:t>
      </w:r>
      <w:r w:rsidR="00A80F7D">
        <w:rPr>
          <w:rFonts w:eastAsia="바탕"/>
          <w:lang w:eastAsia="ko-KR"/>
        </w:rPr>
        <w:t>A</w:t>
      </w:r>
      <w:r w:rsidR="00A80F7D">
        <w:rPr>
          <w:rFonts w:eastAsia="바탕" w:hint="eastAsia"/>
          <w:lang w:eastAsia="ko-KR"/>
        </w:rPr>
        <w:t xml:space="preserve">nd also </w:t>
      </w:r>
      <w:r>
        <w:rPr>
          <w:rFonts w:eastAsia="바탕" w:hint="eastAsia"/>
          <w:lang w:eastAsia="ko-KR"/>
        </w:rPr>
        <w:t>the TX</w:t>
      </w:r>
      <w:r w:rsidR="00A80F7D">
        <w:rPr>
          <w:rFonts w:eastAsia="바탕" w:hint="eastAsia"/>
          <w:lang w:eastAsia="ko-KR"/>
        </w:rPr>
        <w:t xml:space="preserve"> thermal noise level is -121dBm/Hz </w:t>
      </w:r>
      <w:r>
        <w:rPr>
          <w:rFonts w:eastAsia="바탕" w:hint="eastAsia"/>
          <w:lang w:eastAsia="ko-KR"/>
        </w:rPr>
        <w:t xml:space="preserve">in figure 2-(b) </w:t>
      </w:r>
      <w:r w:rsidR="00A80F7D">
        <w:rPr>
          <w:rFonts w:eastAsia="바탕" w:hint="eastAsia"/>
          <w:lang w:eastAsia="ko-KR"/>
        </w:rPr>
        <w:t>when 25RBs restriction in 20MHz CBW and 60MHz minimum gap are assumed.</w:t>
      </w:r>
    </w:p>
    <w:p w:rsidR="00300253" w:rsidRDefault="00613013" w:rsidP="00300253">
      <w:pPr>
        <w:rPr>
          <w:rFonts w:eastAsia="바탕"/>
          <w:lang w:eastAsia="ko-KR"/>
        </w:rPr>
      </w:pPr>
      <w:r>
        <w:rPr>
          <w:rFonts w:eastAsia="바탕" w:hint="eastAsia"/>
          <w:lang w:eastAsia="ko-KR"/>
        </w:rPr>
        <w:t xml:space="preserve">Figure 3 shows the simulation results for desense levels of Case 1. From Figure 3-(a), we can see the desense level is </w:t>
      </w:r>
      <w:r w:rsidR="009033A1">
        <w:rPr>
          <w:rFonts w:eastAsia="바탕" w:hint="eastAsia"/>
          <w:lang w:eastAsia="ko-KR"/>
        </w:rPr>
        <w:t>3</w:t>
      </w:r>
      <w:r w:rsidR="009E3AB8">
        <w:rPr>
          <w:rFonts w:eastAsia="바탕" w:hint="eastAsia"/>
          <w:lang w:eastAsia="ko-KR"/>
        </w:rPr>
        <w:t>.8</w:t>
      </w:r>
      <w:r w:rsidR="00300253">
        <w:rPr>
          <w:rFonts w:eastAsia="바탕" w:hint="eastAsia"/>
          <w:lang w:eastAsia="ko-KR"/>
        </w:rPr>
        <w:t xml:space="preserve"> dB when we assume the cross-isolation of </w:t>
      </w:r>
      <w:r w:rsidR="00300253">
        <w:rPr>
          <w:rFonts w:eastAsia="바탕"/>
          <w:lang w:eastAsia="ko-KR"/>
        </w:rPr>
        <w:t>Quadplexer</w:t>
      </w:r>
      <w:r w:rsidR="00300253">
        <w:rPr>
          <w:rFonts w:eastAsia="바탕" w:hint="eastAsia"/>
          <w:lang w:eastAsia="ko-KR"/>
        </w:rPr>
        <w:t xml:space="preserve"> </w:t>
      </w:r>
      <w:r w:rsidR="009E3AB8">
        <w:rPr>
          <w:rFonts w:eastAsia="바탕" w:hint="eastAsia"/>
          <w:lang w:eastAsia="ko-KR"/>
        </w:rPr>
        <w:t>is 50</w:t>
      </w:r>
      <w:r w:rsidR="00300253">
        <w:rPr>
          <w:rFonts w:eastAsia="바탕" w:hint="eastAsia"/>
          <w:lang w:eastAsia="ko-KR"/>
        </w:rPr>
        <w:t>dB</w:t>
      </w:r>
      <w:r w:rsidR="00E30F13">
        <w:rPr>
          <w:rFonts w:eastAsia="바탕" w:hint="eastAsia"/>
          <w:lang w:eastAsia="ko-KR"/>
        </w:rPr>
        <w:t xml:space="preserve"> and </w:t>
      </w:r>
      <w:r w:rsidR="001C66B7">
        <w:rPr>
          <w:rFonts w:eastAsia="바탕" w:hint="eastAsia"/>
          <w:lang w:eastAsia="ko-KR"/>
        </w:rPr>
        <w:t xml:space="preserve"># of </w:t>
      </w:r>
      <w:r w:rsidR="00E30F13">
        <w:rPr>
          <w:rFonts w:eastAsia="바탕" w:hint="eastAsia"/>
          <w:lang w:eastAsia="ko-KR"/>
        </w:rPr>
        <w:t>RB</w:t>
      </w:r>
      <w:r w:rsidR="001C66B7">
        <w:rPr>
          <w:rFonts w:eastAsia="바탕" w:hint="eastAsia"/>
          <w:lang w:eastAsia="ko-KR"/>
        </w:rPr>
        <w:t xml:space="preserve"> is restricted with 25RBs in</w:t>
      </w:r>
      <w:r w:rsidR="00E30F13">
        <w:rPr>
          <w:rFonts w:eastAsia="바탕" w:hint="eastAsia"/>
          <w:lang w:eastAsia="ko-KR"/>
        </w:rPr>
        <w:t xml:space="preserve"> 20MHz channel bandwidth</w:t>
      </w:r>
      <w:r w:rsidR="00300253">
        <w:rPr>
          <w:rFonts w:eastAsia="바탕" w:hint="eastAsia"/>
          <w:lang w:eastAsia="ko-KR"/>
        </w:rPr>
        <w:t xml:space="preserve">. </w:t>
      </w:r>
    </w:p>
    <w:p w:rsidR="00B27C2D" w:rsidRDefault="00613013" w:rsidP="00300253">
      <w:pPr>
        <w:rPr>
          <w:rFonts w:eastAsia="바탕"/>
          <w:lang w:eastAsia="ko-KR"/>
        </w:rPr>
      </w:pPr>
      <w:r>
        <w:rPr>
          <w:rFonts w:eastAsia="바탕" w:hint="eastAsia"/>
          <w:lang w:eastAsia="ko-KR"/>
        </w:rPr>
        <w:t xml:space="preserve">And also form the Figure 3-(b), we can also see can the required desense level is </w:t>
      </w:r>
      <w:r w:rsidR="009033A1">
        <w:rPr>
          <w:rFonts w:eastAsia="바탕" w:hint="eastAsia"/>
          <w:lang w:eastAsia="ko-KR"/>
        </w:rPr>
        <w:t>4</w:t>
      </w:r>
      <w:r w:rsidR="009E3AB8">
        <w:rPr>
          <w:rFonts w:eastAsia="바탕" w:hint="eastAsia"/>
          <w:lang w:eastAsia="ko-KR"/>
        </w:rPr>
        <w:t>.3</w:t>
      </w:r>
      <w:r w:rsidR="0076480F">
        <w:rPr>
          <w:rFonts w:eastAsia="바탕" w:hint="eastAsia"/>
          <w:lang w:eastAsia="ko-KR"/>
        </w:rPr>
        <w:t xml:space="preserve">dB when we assume the cross-isolation of </w:t>
      </w:r>
      <w:r w:rsidR="0076480F">
        <w:rPr>
          <w:rFonts w:eastAsia="바탕"/>
          <w:lang w:eastAsia="ko-KR"/>
        </w:rPr>
        <w:t>Quadplexer</w:t>
      </w:r>
      <w:r w:rsidR="0076480F">
        <w:rPr>
          <w:rFonts w:eastAsia="바탕" w:hint="eastAsia"/>
          <w:lang w:eastAsia="ko-KR"/>
        </w:rPr>
        <w:t xml:space="preserve"> is 5</w:t>
      </w:r>
      <w:r w:rsidR="009E3AB8">
        <w:rPr>
          <w:rFonts w:eastAsia="바탕" w:hint="eastAsia"/>
          <w:lang w:eastAsia="ko-KR"/>
        </w:rPr>
        <w:t>0</w:t>
      </w:r>
      <w:r w:rsidR="0076480F">
        <w:rPr>
          <w:rFonts w:eastAsia="바탕" w:hint="eastAsia"/>
          <w:lang w:eastAsia="ko-KR"/>
        </w:rPr>
        <w:t>dB</w:t>
      </w:r>
      <w:r w:rsidR="00E30F13">
        <w:rPr>
          <w:rFonts w:eastAsia="바탕" w:hint="eastAsia"/>
          <w:lang w:eastAsia="ko-KR"/>
        </w:rPr>
        <w:t xml:space="preserve"> and full RBs</w:t>
      </w:r>
      <w:r w:rsidR="001C66B7">
        <w:rPr>
          <w:rFonts w:eastAsia="바탕" w:hint="eastAsia"/>
          <w:lang w:eastAsia="ko-KR"/>
        </w:rPr>
        <w:t xml:space="preserve"> are allocated in</w:t>
      </w:r>
      <w:r w:rsidR="00E30F13">
        <w:rPr>
          <w:rFonts w:eastAsia="바탕" w:hint="eastAsia"/>
          <w:lang w:eastAsia="ko-KR"/>
        </w:rPr>
        <w:t xml:space="preserve"> 10MHz channel bandwidth</w:t>
      </w:r>
      <w:r w:rsidR="0076480F">
        <w:rPr>
          <w:rFonts w:eastAsia="바탕" w:hint="eastAsia"/>
          <w:lang w:eastAsia="ko-KR"/>
        </w:rPr>
        <w:t>.</w:t>
      </w:r>
    </w:p>
    <w:p w:rsidR="00B27C2D" w:rsidRDefault="00B27C2D" w:rsidP="00B27C2D">
      <w:pPr>
        <w:jc w:val="center"/>
        <w:rPr>
          <w:rFonts w:eastAsia="바탕"/>
          <w:lang w:eastAsia="ko-KR"/>
        </w:rPr>
      </w:pPr>
      <w:r>
        <w:rPr>
          <w:rFonts w:eastAsia="바탕"/>
          <w:noProof/>
          <w:lang w:val="en-US" w:eastAsia="ko-KR"/>
        </w:rPr>
        <w:drawing>
          <wp:inline distT="0" distB="0" distL="0" distR="0">
            <wp:extent cx="2642732" cy="1800000"/>
            <wp:effectExtent l="19050" t="0" r="5218" b="0"/>
            <wp:docPr id="10" name="그림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2" cstate="print"/>
                    <a:srcRect/>
                    <a:stretch>
                      <a:fillRect/>
                    </a:stretch>
                  </pic:blipFill>
                  <pic:spPr bwMode="auto">
                    <a:xfrm>
                      <a:off x="0" y="0"/>
                      <a:ext cx="2642732" cy="1800000"/>
                    </a:xfrm>
                    <a:prstGeom prst="rect">
                      <a:avLst/>
                    </a:prstGeom>
                    <a:noFill/>
                    <a:ln w="9525">
                      <a:noFill/>
                      <a:miter lim="800000"/>
                      <a:headEnd/>
                      <a:tailEnd/>
                    </a:ln>
                  </pic:spPr>
                </pic:pic>
              </a:graphicData>
            </a:graphic>
          </wp:inline>
        </w:drawing>
      </w:r>
      <w:r>
        <w:rPr>
          <w:rFonts w:eastAsia="바탕"/>
          <w:noProof/>
          <w:lang w:val="en-US" w:eastAsia="ko-KR"/>
        </w:rPr>
        <w:drawing>
          <wp:inline distT="0" distB="0" distL="0" distR="0">
            <wp:extent cx="2642732" cy="1800000"/>
            <wp:effectExtent l="19050" t="0" r="5218"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13" cstate="print"/>
                    <a:srcRect/>
                    <a:stretch>
                      <a:fillRect/>
                    </a:stretch>
                  </pic:blipFill>
                  <pic:spPr bwMode="auto">
                    <a:xfrm>
                      <a:off x="0" y="0"/>
                      <a:ext cx="2642732" cy="1800000"/>
                    </a:xfrm>
                    <a:prstGeom prst="rect">
                      <a:avLst/>
                    </a:prstGeom>
                    <a:noFill/>
                    <a:ln w="9525">
                      <a:noFill/>
                      <a:miter lim="800000"/>
                      <a:headEnd/>
                      <a:tailEnd/>
                    </a:ln>
                  </pic:spPr>
                </pic:pic>
              </a:graphicData>
            </a:graphic>
          </wp:inline>
        </w:drawing>
      </w:r>
    </w:p>
    <w:p w:rsidR="0024238B" w:rsidRPr="0024238B" w:rsidRDefault="0024238B" w:rsidP="0024238B">
      <w:pPr>
        <w:pStyle w:val="afa"/>
        <w:numPr>
          <w:ilvl w:val="0"/>
          <w:numId w:val="36"/>
        </w:numPr>
        <w:spacing w:after="160"/>
        <w:ind w:leftChars="0"/>
        <w:rPr>
          <w:rFonts w:eastAsiaTheme="minorEastAsia"/>
          <w:b/>
          <w:lang w:eastAsia="ko-KR"/>
        </w:rPr>
      </w:pPr>
      <w:r w:rsidRPr="0024238B">
        <w:rPr>
          <w:rFonts w:eastAsiaTheme="minorEastAsia" w:hint="eastAsia"/>
          <w:b/>
          <w:lang w:eastAsia="ko-KR"/>
        </w:rPr>
        <w:t xml:space="preserve">25RBs </w:t>
      </w:r>
      <w:r w:rsidR="00177E90">
        <w:rPr>
          <w:rFonts w:eastAsiaTheme="minorEastAsia" w:hint="eastAsia"/>
          <w:b/>
          <w:lang w:eastAsia="ko-KR"/>
        </w:rPr>
        <w:t xml:space="preserve">in </w:t>
      </w:r>
      <w:r w:rsidRPr="0024238B">
        <w:rPr>
          <w:rFonts w:eastAsiaTheme="minorEastAsia" w:hint="eastAsia"/>
          <w:b/>
          <w:lang w:eastAsia="ko-KR"/>
        </w:rPr>
        <w:t xml:space="preserve">20MHz CBW                      </w:t>
      </w:r>
      <w:r w:rsidR="00E30F13">
        <w:rPr>
          <w:rFonts w:eastAsiaTheme="minorEastAsia" w:hint="eastAsia"/>
          <w:b/>
          <w:lang w:eastAsia="ko-KR"/>
        </w:rPr>
        <w:t xml:space="preserve">     </w:t>
      </w:r>
      <w:r w:rsidRPr="0024238B">
        <w:rPr>
          <w:rFonts w:eastAsiaTheme="minorEastAsia" w:hint="eastAsia"/>
          <w:b/>
          <w:lang w:eastAsia="ko-KR"/>
        </w:rPr>
        <w:t xml:space="preserve">   </w:t>
      </w:r>
      <w:r w:rsidR="00177E90">
        <w:rPr>
          <w:rFonts w:eastAsiaTheme="minorEastAsia" w:hint="eastAsia"/>
          <w:b/>
          <w:lang w:eastAsia="ko-KR"/>
        </w:rPr>
        <w:t xml:space="preserve">(b) 50RBs in </w:t>
      </w:r>
      <w:r w:rsidRPr="0024238B">
        <w:rPr>
          <w:rFonts w:eastAsiaTheme="minorEastAsia" w:hint="eastAsia"/>
          <w:b/>
          <w:lang w:eastAsia="ko-KR"/>
        </w:rPr>
        <w:t>10MHz CBW</w:t>
      </w:r>
    </w:p>
    <w:p w:rsidR="00B27C2D" w:rsidRPr="00B846F8" w:rsidRDefault="00B27C2D" w:rsidP="00B27C2D">
      <w:pPr>
        <w:pStyle w:val="afa"/>
        <w:spacing w:after="160"/>
        <w:ind w:leftChars="0" w:left="760"/>
        <w:jc w:val="center"/>
        <w:rPr>
          <w:b/>
        </w:rPr>
      </w:pPr>
      <w:r w:rsidRPr="00B846F8">
        <w:rPr>
          <w:rFonts w:hint="eastAsia"/>
          <w:b/>
        </w:rPr>
        <w:t>Figure</w:t>
      </w:r>
      <w:r w:rsidRPr="00B846F8">
        <w:rPr>
          <w:rFonts w:eastAsiaTheme="minorEastAsia" w:hint="eastAsia"/>
          <w:b/>
          <w:lang w:eastAsia="ko-KR"/>
        </w:rPr>
        <w:t xml:space="preserve"> </w:t>
      </w:r>
      <w:r>
        <w:rPr>
          <w:rFonts w:eastAsiaTheme="minorEastAsia" w:hint="eastAsia"/>
          <w:b/>
          <w:lang w:eastAsia="ko-KR"/>
        </w:rPr>
        <w:t>3</w:t>
      </w:r>
      <w:r w:rsidRPr="00B846F8">
        <w:rPr>
          <w:rFonts w:hint="eastAsia"/>
          <w:b/>
        </w:rPr>
        <w:t xml:space="preserve"> </w:t>
      </w:r>
      <w:r>
        <w:rPr>
          <w:rFonts w:eastAsiaTheme="minorEastAsia" w:hint="eastAsia"/>
          <w:b/>
          <w:lang w:eastAsia="ko-KR"/>
        </w:rPr>
        <w:t>Desense levels in B3 DL frequency</w:t>
      </w:r>
      <w:r w:rsidR="0024238B">
        <w:rPr>
          <w:rFonts w:eastAsiaTheme="minorEastAsia" w:hint="eastAsia"/>
          <w:b/>
          <w:lang w:eastAsia="ko-KR"/>
        </w:rPr>
        <w:t xml:space="preserve"> for Case1</w:t>
      </w:r>
    </w:p>
    <w:p w:rsidR="00177E90" w:rsidRDefault="0076480F" w:rsidP="00177E90">
      <w:pPr>
        <w:jc w:val="center"/>
        <w:rPr>
          <w:rFonts w:eastAsia="바탕"/>
          <w:lang w:eastAsia="ko-KR"/>
        </w:rPr>
      </w:pPr>
      <w:r>
        <w:rPr>
          <w:rFonts w:eastAsia="바탕" w:hint="eastAsia"/>
          <w:noProof/>
          <w:lang w:val="en-US" w:eastAsia="ko-KR"/>
        </w:rPr>
        <w:drawing>
          <wp:inline distT="0" distB="0" distL="0" distR="0">
            <wp:extent cx="2646000" cy="1800000"/>
            <wp:effectExtent l="19050" t="0" r="1950" b="0"/>
            <wp:docPr id="13" name="그림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4" cstate="print"/>
                    <a:srcRect/>
                    <a:stretch>
                      <a:fillRect/>
                    </a:stretch>
                  </pic:blipFill>
                  <pic:spPr bwMode="auto">
                    <a:xfrm>
                      <a:off x="0" y="0"/>
                      <a:ext cx="2646000" cy="1800000"/>
                    </a:xfrm>
                    <a:prstGeom prst="rect">
                      <a:avLst/>
                    </a:prstGeom>
                    <a:noFill/>
                    <a:ln w="9525">
                      <a:noFill/>
                      <a:miter lim="800000"/>
                      <a:headEnd/>
                      <a:tailEnd/>
                    </a:ln>
                  </pic:spPr>
                </pic:pic>
              </a:graphicData>
            </a:graphic>
          </wp:inline>
        </w:drawing>
      </w:r>
      <w:r w:rsidRPr="0076480F">
        <w:rPr>
          <w:rFonts w:eastAsia="바탕" w:hint="eastAsia"/>
          <w:lang w:eastAsia="ko-KR"/>
        </w:rPr>
        <w:t xml:space="preserve"> </w:t>
      </w:r>
      <w:r>
        <w:rPr>
          <w:rFonts w:eastAsia="바탕" w:hint="eastAsia"/>
          <w:noProof/>
          <w:lang w:val="en-US" w:eastAsia="ko-KR"/>
        </w:rPr>
        <w:drawing>
          <wp:inline distT="0" distB="0" distL="0" distR="0">
            <wp:extent cx="2646000" cy="1796995"/>
            <wp:effectExtent l="19050" t="0" r="1950" b="0"/>
            <wp:docPr id="14" name="그림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15" cstate="print"/>
                    <a:srcRect/>
                    <a:stretch>
                      <a:fillRect/>
                    </a:stretch>
                  </pic:blipFill>
                  <pic:spPr bwMode="auto">
                    <a:xfrm>
                      <a:off x="0" y="0"/>
                      <a:ext cx="2646000" cy="1796995"/>
                    </a:xfrm>
                    <a:prstGeom prst="rect">
                      <a:avLst/>
                    </a:prstGeom>
                    <a:noFill/>
                    <a:ln w="9525">
                      <a:noFill/>
                      <a:miter lim="800000"/>
                      <a:headEnd/>
                      <a:tailEnd/>
                    </a:ln>
                  </pic:spPr>
                </pic:pic>
              </a:graphicData>
            </a:graphic>
          </wp:inline>
        </w:drawing>
      </w:r>
    </w:p>
    <w:p w:rsidR="00177E90" w:rsidRPr="0024238B" w:rsidRDefault="00177E90" w:rsidP="00177E90">
      <w:pPr>
        <w:pStyle w:val="afa"/>
        <w:numPr>
          <w:ilvl w:val="0"/>
          <w:numId w:val="37"/>
        </w:numPr>
        <w:spacing w:after="160"/>
        <w:ind w:leftChars="0"/>
        <w:rPr>
          <w:rFonts w:eastAsiaTheme="minorEastAsia"/>
          <w:b/>
          <w:lang w:eastAsia="ko-KR"/>
        </w:rPr>
      </w:pPr>
      <w:r w:rsidRPr="0024238B">
        <w:rPr>
          <w:rFonts w:eastAsiaTheme="minorEastAsia" w:hint="eastAsia"/>
          <w:b/>
          <w:lang w:eastAsia="ko-KR"/>
        </w:rPr>
        <w:t xml:space="preserve">25RBs </w:t>
      </w:r>
      <w:r>
        <w:rPr>
          <w:rFonts w:eastAsiaTheme="minorEastAsia" w:hint="eastAsia"/>
          <w:b/>
          <w:lang w:eastAsia="ko-KR"/>
        </w:rPr>
        <w:t>in</w:t>
      </w:r>
      <w:r w:rsidRPr="0024238B">
        <w:rPr>
          <w:rFonts w:eastAsiaTheme="minorEastAsia" w:hint="eastAsia"/>
          <w:b/>
          <w:lang w:eastAsia="ko-KR"/>
        </w:rPr>
        <w:t xml:space="preserve"> 20MHz CBW                               (b) 50RBs </w:t>
      </w:r>
      <w:r>
        <w:rPr>
          <w:rFonts w:eastAsiaTheme="minorEastAsia" w:hint="eastAsia"/>
          <w:b/>
          <w:lang w:eastAsia="ko-KR"/>
        </w:rPr>
        <w:t>in</w:t>
      </w:r>
      <w:r w:rsidRPr="0024238B">
        <w:rPr>
          <w:rFonts w:eastAsiaTheme="minorEastAsia" w:hint="eastAsia"/>
          <w:b/>
          <w:lang w:eastAsia="ko-KR"/>
        </w:rPr>
        <w:t xml:space="preserve"> 10MHz CBW</w:t>
      </w:r>
    </w:p>
    <w:p w:rsidR="00177E90" w:rsidRPr="00B846F8" w:rsidRDefault="00177E90" w:rsidP="00177E90">
      <w:pPr>
        <w:pStyle w:val="afa"/>
        <w:spacing w:after="160"/>
        <w:ind w:leftChars="0" w:left="760"/>
        <w:jc w:val="center"/>
        <w:rPr>
          <w:b/>
        </w:rPr>
      </w:pPr>
      <w:r w:rsidRPr="00B846F8">
        <w:rPr>
          <w:rFonts w:hint="eastAsia"/>
          <w:b/>
        </w:rPr>
        <w:t>Figure</w:t>
      </w:r>
      <w:r w:rsidRPr="00B846F8">
        <w:rPr>
          <w:rFonts w:eastAsiaTheme="minorEastAsia" w:hint="eastAsia"/>
          <w:b/>
          <w:lang w:eastAsia="ko-KR"/>
        </w:rPr>
        <w:t xml:space="preserve"> </w:t>
      </w:r>
      <w:r w:rsidR="0076480F">
        <w:rPr>
          <w:rFonts w:eastAsiaTheme="minorEastAsia" w:hint="eastAsia"/>
          <w:b/>
          <w:lang w:eastAsia="ko-KR"/>
        </w:rPr>
        <w:t>4</w:t>
      </w:r>
      <w:r w:rsidRPr="00B846F8">
        <w:rPr>
          <w:rFonts w:hint="eastAsia"/>
          <w:b/>
        </w:rPr>
        <w:t xml:space="preserve"> </w:t>
      </w:r>
      <w:r>
        <w:rPr>
          <w:rFonts w:eastAsiaTheme="minorEastAsia" w:hint="eastAsia"/>
          <w:b/>
          <w:lang w:eastAsia="ko-KR"/>
        </w:rPr>
        <w:t>Desense levels in B3 DL frequency for Case2</w:t>
      </w:r>
    </w:p>
    <w:p w:rsidR="00E30F13" w:rsidRDefault="00613013" w:rsidP="00E30F13">
      <w:pPr>
        <w:rPr>
          <w:rFonts w:eastAsia="바탕"/>
          <w:lang w:eastAsia="ko-KR"/>
        </w:rPr>
      </w:pPr>
      <w:r>
        <w:rPr>
          <w:rFonts w:eastAsia="바탕" w:hint="eastAsia"/>
          <w:lang w:eastAsia="ko-KR"/>
        </w:rPr>
        <w:lastRenderedPageBreak/>
        <w:t xml:space="preserve">Figure 4 shows the simulation results for desense levels of Case 2.  </w:t>
      </w:r>
      <w:proofErr w:type="gramStart"/>
      <w:r>
        <w:rPr>
          <w:rFonts w:eastAsia="바탕" w:hint="eastAsia"/>
          <w:lang w:eastAsia="ko-KR"/>
        </w:rPr>
        <w:t>From  Figure</w:t>
      </w:r>
      <w:proofErr w:type="gramEnd"/>
      <w:r>
        <w:rPr>
          <w:rFonts w:eastAsia="바탕" w:hint="eastAsia"/>
          <w:lang w:eastAsia="ko-KR"/>
        </w:rPr>
        <w:t xml:space="preserve"> 4-(a), we can see the desense level is </w:t>
      </w:r>
      <w:r w:rsidR="009033A1">
        <w:rPr>
          <w:rFonts w:eastAsia="바탕" w:hint="eastAsia"/>
          <w:lang w:eastAsia="ko-KR"/>
        </w:rPr>
        <w:t>2</w:t>
      </w:r>
      <w:r w:rsidR="009E3AB8">
        <w:rPr>
          <w:rFonts w:eastAsia="바탕" w:hint="eastAsia"/>
          <w:lang w:eastAsia="ko-KR"/>
        </w:rPr>
        <w:t>.9</w:t>
      </w:r>
      <w:r w:rsidR="00E30F13">
        <w:rPr>
          <w:rFonts w:eastAsia="바탕" w:hint="eastAsia"/>
          <w:lang w:eastAsia="ko-KR"/>
        </w:rPr>
        <w:t xml:space="preserve"> dB when we assume the cross-isolation of </w:t>
      </w:r>
      <w:r w:rsidR="00E30F13">
        <w:rPr>
          <w:rFonts w:eastAsia="바탕"/>
          <w:lang w:eastAsia="ko-KR"/>
        </w:rPr>
        <w:t>Quadplexer</w:t>
      </w:r>
      <w:r w:rsidR="00E30F13">
        <w:rPr>
          <w:rFonts w:eastAsia="바탕" w:hint="eastAsia"/>
          <w:lang w:eastAsia="ko-KR"/>
        </w:rPr>
        <w:t xml:space="preserve"> </w:t>
      </w:r>
      <w:r w:rsidR="009E3AB8">
        <w:rPr>
          <w:rFonts w:eastAsia="바탕" w:hint="eastAsia"/>
          <w:lang w:eastAsia="ko-KR"/>
        </w:rPr>
        <w:t>is 50</w:t>
      </w:r>
      <w:r w:rsidR="00E30F13">
        <w:rPr>
          <w:rFonts w:eastAsia="바탕" w:hint="eastAsia"/>
          <w:lang w:eastAsia="ko-KR"/>
        </w:rPr>
        <w:t xml:space="preserve">dB and </w:t>
      </w:r>
      <w:r w:rsidR="001C66B7">
        <w:rPr>
          <w:rFonts w:eastAsia="바탕" w:hint="eastAsia"/>
          <w:lang w:eastAsia="ko-KR"/>
        </w:rPr>
        <w:t># of RB is restricted with 25RBs in 20MHz channel bandwidth</w:t>
      </w:r>
      <w:r w:rsidR="00E30F13">
        <w:rPr>
          <w:rFonts w:eastAsia="바탕" w:hint="eastAsia"/>
          <w:lang w:eastAsia="ko-KR"/>
        </w:rPr>
        <w:t xml:space="preserve">. </w:t>
      </w:r>
    </w:p>
    <w:p w:rsidR="00E30F13" w:rsidRDefault="00E30F13" w:rsidP="00E30F13">
      <w:pPr>
        <w:rPr>
          <w:rFonts w:eastAsia="바탕"/>
          <w:lang w:eastAsia="ko-KR"/>
        </w:rPr>
      </w:pPr>
      <w:r>
        <w:rPr>
          <w:rFonts w:eastAsia="바탕" w:hint="eastAsia"/>
          <w:lang w:eastAsia="ko-KR"/>
        </w:rPr>
        <w:t>And also fo</w:t>
      </w:r>
      <w:r w:rsidR="00613013">
        <w:rPr>
          <w:rFonts w:eastAsia="바탕" w:hint="eastAsia"/>
          <w:lang w:eastAsia="ko-KR"/>
        </w:rPr>
        <w:t>rm the Figure 4-(b), we can</w:t>
      </w:r>
      <w:r>
        <w:rPr>
          <w:rFonts w:eastAsia="바탕" w:hint="eastAsia"/>
          <w:lang w:eastAsia="ko-KR"/>
        </w:rPr>
        <w:t xml:space="preserve"> see </w:t>
      </w:r>
      <w:r w:rsidR="009033A1">
        <w:rPr>
          <w:rFonts w:eastAsia="바탕" w:hint="eastAsia"/>
          <w:lang w:eastAsia="ko-KR"/>
        </w:rPr>
        <w:t>the required desense level is 0</w:t>
      </w:r>
      <w:r w:rsidR="009E3AB8">
        <w:rPr>
          <w:rFonts w:eastAsia="바탕" w:hint="eastAsia"/>
          <w:lang w:eastAsia="ko-KR"/>
        </w:rPr>
        <w:t>.8</w:t>
      </w:r>
      <w:r>
        <w:rPr>
          <w:rFonts w:eastAsia="바탕" w:hint="eastAsia"/>
          <w:lang w:eastAsia="ko-KR"/>
        </w:rPr>
        <w:t xml:space="preserve">dB when we assume the cross-isolation of </w:t>
      </w:r>
      <w:r>
        <w:rPr>
          <w:rFonts w:eastAsia="바탕"/>
          <w:lang w:eastAsia="ko-KR"/>
        </w:rPr>
        <w:t>Quadplexer</w:t>
      </w:r>
      <w:r>
        <w:rPr>
          <w:rFonts w:eastAsia="바탕" w:hint="eastAsia"/>
          <w:lang w:eastAsia="ko-KR"/>
        </w:rPr>
        <w:t xml:space="preserve"> </w:t>
      </w:r>
      <w:r w:rsidR="009E3AB8">
        <w:rPr>
          <w:rFonts w:eastAsia="바탕" w:hint="eastAsia"/>
          <w:lang w:eastAsia="ko-KR"/>
        </w:rPr>
        <w:t>is 50</w:t>
      </w:r>
      <w:r>
        <w:rPr>
          <w:rFonts w:eastAsia="바탕" w:hint="eastAsia"/>
          <w:lang w:eastAsia="ko-KR"/>
        </w:rPr>
        <w:t xml:space="preserve">dB and full RBs </w:t>
      </w:r>
      <w:r w:rsidR="001C66B7">
        <w:rPr>
          <w:rFonts w:eastAsia="바탕" w:hint="eastAsia"/>
          <w:lang w:eastAsia="ko-KR"/>
        </w:rPr>
        <w:t>are allocated in</w:t>
      </w:r>
      <w:r>
        <w:rPr>
          <w:rFonts w:eastAsia="바탕" w:hint="eastAsia"/>
          <w:lang w:eastAsia="ko-KR"/>
        </w:rPr>
        <w:t xml:space="preserve"> 10MHz channel bandwidth</w:t>
      </w:r>
    </w:p>
    <w:p w:rsidR="00177E90" w:rsidRPr="00E30F13" w:rsidRDefault="00613013" w:rsidP="00177E90">
      <w:pPr>
        <w:rPr>
          <w:rFonts w:eastAsia="바탕"/>
          <w:lang w:eastAsia="ko-KR"/>
        </w:rPr>
      </w:pPr>
      <w:r>
        <w:rPr>
          <w:rFonts w:eastAsia="바탕" w:hint="eastAsia"/>
          <w:lang w:eastAsia="ko-KR"/>
        </w:rPr>
        <w:t xml:space="preserve">These results are summarized in Table </w:t>
      </w:r>
      <w:r w:rsidR="00DB1A77">
        <w:rPr>
          <w:rFonts w:eastAsia="바탕" w:hint="eastAsia"/>
          <w:lang w:eastAsia="ko-KR"/>
        </w:rPr>
        <w:t>6</w:t>
      </w:r>
      <w:r w:rsidR="00E30F13">
        <w:rPr>
          <w:rFonts w:eastAsia="바탕" w:hint="eastAsia"/>
          <w:lang w:eastAsia="ko-KR"/>
        </w:rPr>
        <w:t xml:space="preserve">. </w:t>
      </w:r>
    </w:p>
    <w:p w:rsidR="00BD16CD" w:rsidRDefault="00DB1A77" w:rsidP="00BD16CD">
      <w:pPr>
        <w:jc w:val="center"/>
        <w:rPr>
          <w:rFonts w:eastAsia="바탕"/>
          <w:b/>
          <w:lang w:eastAsia="ko-KR"/>
        </w:rPr>
      </w:pPr>
      <w:r>
        <w:rPr>
          <w:rFonts w:eastAsia="바탕" w:hint="eastAsia"/>
          <w:b/>
          <w:lang w:eastAsia="ko-KR"/>
        </w:rPr>
        <w:t>Table 6</w:t>
      </w:r>
      <w:r w:rsidR="007852FD">
        <w:rPr>
          <w:rFonts w:eastAsia="바탕" w:hint="eastAsia"/>
          <w:b/>
          <w:lang w:eastAsia="ko-KR"/>
        </w:rPr>
        <w:t>:</w:t>
      </w:r>
      <w:r w:rsidR="00BD16CD" w:rsidRPr="00416C64">
        <w:rPr>
          <w:rFonts w:eastAsia="바탕" w:hint="eastAsia"/>
          <w:b/>
          <w:lang w:eastAsia="ko-KR"/>
        </w:rPr>
        <w:t xml:space="preserve"> </w:t>
      </w:r>
      <w:r w:rsidR="007D1837">
        <w:rPr>
          <w:rFonts w:eastAsia="바탕" w:hint="eastAsia"/>
          <w:b/>
          <w:lang w:eastAsia="ko-KR"/>
        </w:rPr>
        <w:t>Self</w:t>
      </w:r>
      <w:r w:rsidR="007D1837">
        <w:rPr>
          <w:rFonts w:eastAsia="맑은 고딕" w:hint="eastAsia"/>
          <w:b/>
          <w:lang w:val="en-US" w:eastAsia="ko-KR"/>
        </w:rPr>
        <w:t>-</w:t>
      </w:r>
      <w:r w:rsidR="00BD16CD" w:rsidRPr="00BD16CD">
        <w:rPr>
          <w:rFonts w:eastAsia="맑은 고딕" w:hint="eastAsia"/>
          <w:b/>
          <w:lang w:val="en-US" w:eastAsia="ko-KR"/>
        </w:rPr>
        <w:t>desensitization</w:t>
      </w:r>
      <w:r w:rsidR="007D1837">
        <w:rPr>
          <w:rFonts w:eastAsia="맑은 고딕" w:hint="eastAsia"/>
          <w:b/>
          <w:lang w:val="en-US" w:eastAsia="ko-KR"/>
        </w:rPr>
        <w:t xml:space="preserve"> in Band 1 </w:t>
      </w:r>
      <w:r w:rsidR="00BD16CD" w:rsidRPr="00BD16CD">
        <w:rPr>
          <w:rFonts w:eastAsia="맑은 고딕" w:hint="eastAsia"/>
          <w:b/>
          <w:lang w:val="en-US" w:eastAsia="ko-KR"/>
        </w:rPr>
        <w:t xml:space="preserve">by coupling loss for </w:t>
      </w:r>
      <w:r w:rsidR="00BD16CD" w:rsidRPr="00BD16CD">
        <w:rPr>
          <w:rFonts w:eastAsia="바탕" w:hint="eastAsia"/>
          <w:b/>
          <w:lang w:eastAsia="ko-KR"/>
        </w:rPr>
        <w:t>2ULs</w:t>
      </w:r>
      <w:r w:rsidR="00BD16CD" w:rsidRPr="00416C64">
        <w:rPr>
          <w:rFonts w:eastAsia="바탕" w:hint="eastAsia"/>
          <w:b/>
          <w:lang w:eastAsia="ko-KR"/>
        </w:rPr>
        <w:t xml:space="preserve"> CA_1A-5A UE</w:t>
      </w:r>
    </w:p>
    <w:tbl>
      <w:tblPr>
        <w:tblStyle w:val="ac"/>
        <w:tblW w:w="0" w:type="auto"/>
        <w:jc w:val="center"/>
        <w:tblLook w:val="04A0"/>
      </w:tblPr>
      <w:tblGrid>
        <w:gridCol w:w="2167"/>
        <w:gridCol w:w="1585"/>
        <w:gridCol w:w="1585"/>
        <w:gridCol w:w="1585"/>
        <w:gridCol w:w="1585"/>
      </w:tblGrid>
      <w:tr w:rsidR="00177E90" w:rsidTr="00A80F7D">
        <w:trPr>
          <w:trHeight w:val="508"/>
          <w:jc w:val="center"/>
        </w:trPr>
        <w:tc>
          <w:tcPr>
            <w:tcW w:w="2167" w:type="dxa"/>
            <w:vMerge w:val="restart"/>
            <w:vAlign w:val="center"/>
          </w:tcPr>
          <w:p w:rsidR="009E3AB8" w:rsidRDefault="009E3AB8" w:rsidP="009E3AB8">
            <w:pPr>
              <w:jc w:val="center"/>
              <w:rPr>
                <w:rFonts w:eastAsia="바탕"/>
                <w:lang w:eastAsia="ko-KR"/>
              </w:rPr>
            </w:pPr>
            <w:r>
              <w:rPr>
                <w:rFonts w:eastAsia="바탕" w:hint="eastAsia"/>
                <w:lang w:eastAsia="ko-KR"/>
              </w:rPr>
              <w:t xml:space="preserve">B1 Tx to B3 Rx  </w:t>
            </w:r>
            <w:r w:rsidR="00177E90">
              <w:rPr>
                <w:rFonts w:eastAsia="바탕" w:hint="eastAsia"/>
                <w:lang w:eastAsia="ko-KR"/>
              </w:rPr>
              <w:t xml:space="preserve">Cross isolation </w:t>
            </w:r>
            <w:r>
              <w:rPr>
                <w:rFonts w:eastAsia="바탕" w:hint="eastAsia"/>
                <w:lang w:eastAsia="ko-KR"/>
              </w:rPr>
              <w:t>level</w:t>
            </w:r>
            <w:r w:rsidR="00177E90">
              <w:rPr>
                <w:rFonts w:eastAsia="바탕" w:hint="eastAsia"/>
                <w:lang w:eastAsia="ko-KR"/>
              </w:rPr>
              <w:t xml:space="preserve"> </w:t>
            </w:r>
            <w:r w:rsidR="00DB1A77">
              <w:rPr>
                <w:rFonts w:eastAsia="바탕" w:hint="eastAsia"/>
                <w:lang w:eastAsia="ko-KR"/>
              </w:rPr>
              <w:t xml:space="preserve">of Quadplexer </w:t>
            </w:r>
            <w:r w:rsidR="00177E90">
              <w:rPr>
                <w:rFonts w:eastAsia="바탕" w:hint="eastAsia"/>
                <w:lang w:eastAsia="ko-KR"/>
              </w:rPr>
              <w:t>(dB)</w:t>
            </w:r>
          </w:p>
        </w:tc>
        <w:tc>
          <w:tcPr>
            <w:tcW w:w="3169" w:type="dxa"/>
            <w:gridSpan w:val="2"/>
            <w:tcBorders>
              <w:right w:val="double" w:sz="4" w:space="0" w:color="auto"/>
            </w:tcBorders>
            <w:vAlign w:val="center"/>
          </w:tcPr>
          <w:p w:rsidR="00177E90" w:rsidRDefault="00177E90" w:rsidP="00177E90">
            <w:pPr>
              <w:jc w:val="center"/>
              <w:rPr>
                <w:rFonts w:eastAsia="바탕"/>
                <w:lang w:eastAsia="ko-KR"/>
              </w:rPr>
            </w:pPr>
            <w:r>
              <w:rPr>
                <w:rFonts w:eastAsia="바탕" w:hint="eastAsia"/>
                <w:lang w:eastAsia="ko-KR"/>
              </w:rPr>
              <w:t>Case1 (Min. gap =40MHz)</w:t>
            </w:r>
          </w:p>
        </w:tc>
        <w:tc>
          <w:tcPr>
            <w:tcW w:w="3169" w:type="dxa"/>
            <w:gridSpan w:val="2"/>
            <w:tcBorders>
              <w:left w:val="double" w:sz="4" w:space="0" w:color="auto"/>
              <w:bottom w:val="single" w:sz="4" w:space="0" w:color="auto"/>
            </w:tcBorders>
            <w:vAlign w:val="center"/>
          </w:tcPr>
          <w:p w:rsidR="00177E90" w:rsidRDefault="00177E90" w:rsidP="00177E90">
            <w:pPr>
              <w:jc w:val="center"/>
              <w:rPr>
                <w:rFonts w:eastAsia="바탕"/>
                <w:lang w:eastAsia="ko-KR"/>
              </w:rPr>
            </w:pPr>
            <w:r>
              <w:rPr>
                <w:rFonts w:eastAsia="바탕" w:hint="eastAsia"/>
                <w:lang w:eastAsia="ko-KR"/>
              </w:rPr>
              <w:t>Case2 (Min. gap =60MHz)</w:t>
            </w:r>
          </w:p>
        </w:tc>
      </w:tr>
      <w:tr w:rsidR="00177E90" w:rsidTr="00A80F7D">
        <w:trPr>
          <w:trHeight w:val="794"/>
          <w:jc w:val="center"/>
        </w:trPr>
        <w:tc>
          <w:tcPr>
            <w:tcW w:w="2167" w:type="dxa"/>
            <w:vMerge/>
            <w:tcBorders>
              <w:bottom w:val="double" w:sz="4" w:space="0" w:color="auto"/>
            </w:tcBorders>
            <w:vAlign w:val="center"/>
          </w:tcPr>
          <w:p w:rsidR="00177E90" w:rsidRDefault="00177E90" w:rsidP="00177E90">
            <w:pPr>
              <w:jc w:val="center"/>
              <w:rPr>
                <w:rFonts w:eastAsia="바탕"/>
                <w:lang w:eastAsia="ko-KR"/>
              </w:rPr>
            </w:pPr>
          </w:p>
        </w:tc>
        <w:tc>
          <w:tcPr>
            <w:tcW w:w="1585" w:type="dxa"/>
            <w:tcBorders>
              <w:bottom w:val="double" w:sz="4" w:space="0" w:color="auto"/>
            </w:tcBorders>
            <w:vAlign w:val="center"/>
          </w:tcPr>
          <w:p w:rsidR="00177E90" w:rsidRDefault="00177E90" w:rsidP="00177E90">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level (dB) (25RBs in 20MHz)</w:t>
            </w:r>
          </w:p>
        </w:tc>
        <w:tc>
          <w:tcPr>
            <w:tcW w:w="1585" w:type="dxa"/>
            <w:tcBorders>
              <w:bottom w:val="double" w:sz="4" w:space="0" w:color="auto"/>
              <w:right w:val="double" w:sz="4" w:space="0" w:color="auto"/>
            </w:tcBorders>
            <w:vAlign w:val="center"/>
          </w:tcPr>
          <w:p w:rsidR="00177E90" w:rsidRDefault="00177E90" w:rsidP="00177E90">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level (dB) (50RBs for 10MHz)</w:t>
            </w:r>
          </w:p>
        </w:tc>
        <w:tc>
          <w:tcPr>
            <w:tcW w:w="1585" w:type="dxa"/>
            <w:tcBorders>
              <w:left w:val="double" w:sz="4" w:space="0" w:color="auto"/>
              <w:bottom w:val="double" w:sz="4" w:space="0" w:color="auto"/>
            </w:tcBorders>
            <w:vAlign w:val="center"/>
          </w:tcPr>
          <w:p w:rsidR="00177E90" w:rsidRDefault="00177E90" w:rsidP="00177E90">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level (dB) (25RBs in 20MHz)</w:t>
            </w:r>
          </w:p>
        </w:tc>
        <w:tc>
          <w:tcPr>
            <w:tcW w:w="1585" w:type="dxa"/>
            <w:tcBorders>
              <w:bottom w:val="double" w:sz="4" w:space="0" w:color="auto"/>
            </w:tcBorders>
            <w:vAlign w:val="center"/>
          </w:tcPr>
          <w:p w:rsidR="00177E90" w:rsidRDefault="00177E90" w:rsidP="00177E90">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level (dB) (50RBs for 10MHz)</w:t>
            </w:r>
          </w:p>
        </w:tc>
      </w:tr>
      <w:tr w:rsidR="00177E90" w:rsidTr="00A80F7D">
        <w:trPr>
          <w:trHeight w:val="317"/>
          <w:jc w:val="center"/>
        </w:trPr>
        <w:tc>
          <w:tcPr>
            <w:tcW w:w="2167" w:type="dxa"/>
            <w:tcBorders>
              <w:top w:val="double" w:sz="4" w:space="0" w:color="auto"/>
              <w:bottom w:val="single" w:sz="4" w:space="0" w:color="auto"/>
            </w:tcBorders>
          </w:tcPr>
          <w:p w:rsidR="00177E90" w:rsidRDefault="009E3AB8" w:rsidP="00AD1942">
            <w:pPr>
              <w:jc w:val="center"/>
              <w:rPr>
                <w:rFonts w:eastAsia="바탕"/>
                <w:lang w:eastAsia="ko-KR"/>
              </w:rPr>
            </w:pPr>
            <w:r>
              <w:rPr>
                <w:rFonts w:eastAsia="바탕" w:hint="eastAsia"/>
                <w:lang w:eastAsia="ko-KR"/>
              </w:rPr>
              <w:t>48</w:t>
            </w:r>
          </w:p>
        </w:tc>
        <w:tc>
          <w:tcPr>
            <w:tcW w:w="1585" w:type="dxa"/>
            <w:tcBorders>
              <w:top w:val="double" w:sz="4" w:space="0" w:color="auto"/>
              <w:bottom w:val="single" w:sz="4" w:space="0" w:color="auto"/>
            </w:tcBorders>
          </w:tcPr>
          <w:p w:rsidR="00177E90" w:rsidRDefault="001D08F1" w:rsidP="008032BA">
            <w:pPr>
              <w:jc w:val="center"/>
              <w:rPr>
                <w:rFonts w:eastAsia="바탕"/>
                <w:lang w:eastAsia="ko-KR"/>
              </w:rPr>
            </w:pPr>
            <w:r>
              <w:rPr>
                <w:rFonts w:eastAsia="바탕" w:hint="eastAsia"/>
                <w:lang w:eastAsia="ko-KR"/>
              </w:rPr>
              <w:t>5</w:t>
            </w:r>
            <w:r w:rsidR="009E3AB8">
              <w:rPr>
                <w:rFonts w:eastAsia="바탕" w:hint="eastAsia"/>
                <w:lang w:eastAsia="ko-KR"/>
              </w:rPr>
              <w:t>.2</w:t>
            </w:r>
          </w:p>
        </w:tc>
        <w:tc>
          <w:tcPr>
            <w:tcW w:w="1585" w:type="dxa"/>
            <w:tcBorders>
              <w:top w:val="double" w:sz="4" w:space="0" w:color="auto"/>
              <w:bottom w:val="single" w:sz="4" w:space="0" w:color="auto"/>
              <w:right w:val="double" w:sz="4" w:space="0" w:color="auto"/>
            </w:tcBorders>
          </w:tcPr>
          <w:p w:rsidR="00177E90" w:rsidRDefault="001D08F1" w:rsidP="00AD1942">
            <w:pPr>
              <w:jc w:val="center"/>
              <w:rPr>
                <w:rFonts w:eastAsia="바탕"/>
                <w:lang w:eastAsia="ko-KR"/>
              </w:rPr>
            </w:pPr>
            <w:r>
              <w:rPr>
                <w:rFonts w:eastAsia="바탕" w:hint="eastAsia"/>
                <w:lang w:eastAsia="ko-KR"/>
              </w:rPr>
              <w:t>6</w:t>
            </w:r>
            <w:r w:rsidR="009E3AB8">
              <w:rPr>
                <w:rFonts w:eastAsia="바탕" w:hint="eastAsia"/>
                <w:lang w:eastAsia="ko-KR"/>
              </w:rPr>
              <w:t>.0</w:t>
            </w:r>
          </w:p>
        </w:tc>
        <w:tc>
          <w:tcPr>
            <w:tcW w:w="1585" w:type="dxa"/>
            <w:tcBorders>
              <w:top w:val="double" w:sz="4" w:space="0" w:color="auto"/>
              <w:left w:val="double" w:sz="4" w:space="0" w:color="auto"/>
              <w:bottom w:val="single" w:sz="4" w:space="0" w:color="auto"/>
            </w:tcBorders>
          </w:tcPr>
          <w:p w:rsidR="00177E90" w:rsidRDefault="00354F67" w:rsidP="00AD1942">
            <w:pPr>
              <w:jc w:val="center"/>
              <w:rPr>
                <w:rFonts w:eastAsia="바탕"/>
                <w:lang w:eastAsia="ko-KR"/>
              </w:rPr>
            </w:pPr>
            <w:r>
              <w:rPr>
                <w:rFonts w:eastAsia="바탕" w:hint="eastAsia"/>
                <w:lang w:eastAsia="ko-KR"/>
              </w:rPr>
              <w:t>4</w:t>
            </w:r>
            <w:r w:rsidR="009E3AB8">
              <w:rPr>
                <w:rFonts w:eastAsia="바탕" w:hint="eastAsia"/>
                <w:lang w:eastAsia="ko-KR"/>
              </w:rPr>
              <w:t>.1</w:t>
            </w:r>
          </w:p>
        </w:tc>
        <w:tc>
          <w:tcPr>
            <w:tcW w:w="1585" w:type="dxa"/>
            <w:tcBorders>
              <w:top w:val="double" w:sz="4" w:space="0" w:color="auto"/>
              <w:bottom w:val="single" w:sz="4" w:space="0" w:color="auto"/>
            </w:tcBorders>
          </w:tcPr>
          <w:p w:rsidR="00177E90" w:rsidRDefault="00354F67" w:rsidP="00AD1942">
            <w:pPr>
              <w:jc w:val="center"/>
              <w:rPr>
                <w:rFonts w:eastAsia="바탕"/>
                <w:lang w:eastAsia="ko-KR"/>
              </w:rPr>
            </w:pPr>
            <w:r>
              <w:rPr>
                <w:rFonts w:eastAsia="바탕" w:hint="eastAsia"/>
                <w:lang w:eastAsia="ko-KR"/>
              </w:rPr>
              <w:t>1</w:t>
            </w:r>
            <w:r w:rsidR="0076480F">
              <w:rPr>
                <w:rFonts w:eastAsia="바탕" w:hint="eastAsia"/>
                <w:lang w:eastAsia="ko-KR"/>
              </w:rPr>
              <w:t>.8</w:t>
            </w:r>
          </w:p>
        </w:tc>
      </w:tr>
      <w:tr w:rsidR="009E3AB8" w:rsidTr="00A80F7D">
        <w:trPr>
          <w:trHeight w:val="317"/>
          <w:jc w:val="center"/>
        </w:trPr>
        <w:tc>
          <w:tcPr>
            <w:tcW w:w="2167" w:type="dxa"/>
            <w:tcBorders>
              <w:top w:val="single" w:sz="4" w:space="0" w:color="auto"/>
            </w:tcBorders>
          </w:tcPr>
          <w:p w:rsidR="009E3AB8" w:rsidRDefault="009E3AB8" w:rsidP="008032BA">
            <w:pPr>
              <w:jc w:val="center"/>
              <w:rPr>
                <w:rFonts w:eastAsia="바탕"/>
                <w:lang w:eastAsia="ko-KR"/>
              </w:rPr>
            </w:pPr>
            <w:r>
              <w:rPr>
                <w:rFonts w:eastAsia="바탕" w:hint="eastAsia"/>
                <w:lang w:eastAsia="ko-KR"/>
              </w:rPr>
              <w:t>50</w:t>
            </w:r>
          </w:p>
        </w:tc>
        <w:tc>
          <w:tcPr>
            <w:tcW w:w="1585" w:type="dxa"/>
            <w:tcBorders>
              <w:top w:val="single" w:sz="4" w:space="0" w:color="auto"/>
            </w:tcBorders>
          </w:tcPr>
          <w:p w:rsidR="009E3AB8" w:rsidRDefault="001D08F1" w:rsidP="008032BA">
            <w:pPr>
              <w:jc w:val="center"/>
              <w:rPr>
                <w:rFonts w:eastAsia="바탕"/>
                <w:lang w:eastAsia="ko-KR"/>
              </w:rPr>
            </w:pPr>
            <w:r>
              <w:rPr>
                <w:rFonts w:eastAsia="바탕" w:hint="eastAsia"/>
                <w:lang w:eastAsia="ko-KR"/>
              </w:rPr>
              <w:t>3</w:t>
            </w:r>
            <w:r w:rsidR="009E3AB8">
              <w:rPr>
                <w:rFonts w:eastAsia="바탕" w:hint="eastAsia"/>
                <w:lang w:eastAsia="ko-KR"/>
              </w:rPr>
              <w:t>.8</w:t>
            </w:r>
          </w:p>
        </w:tc>
        <w:tc>
          <w:tcPr>
            <w:tcW w:w="1585" w:type="dxa"/>
            <w:tcBorders>
              <w:top w:val="single" w:sz="4" w:space="0" w:color="auto"/>
              <w:right w:val="double" w:sz="4" w:space="0" w:color="auto"/>
            </w:tcBorders>
          </w:tcPr>
          <w:p w:rsidR="009E3AB8" w:rsidRDefault="001D08F1" w:rsidP="008032BA">
            <w:pPr>
              <w:jc w:val="center"/>
              <w:rPr>
                <w:rFonts w:eastAsia="바탕"/>
                <w:lang w:eastAsia="ko-KR"/>
              </w:rPr>
            </w:pPr>
            <w:r>
              <w:rPr>
                <w:rFonts w:eastAsia="바탕" w:hint="eastAsia"/>
                <w:lang w:eastAsia="ko-KR"/>
              </w:rPr>
              <w:t>4</w:t>
            </w:r>
            <w:r w:rsidR="009E3AB8">
              <w:rPr>
                <w:rFonts w:eastAsia="바탕" w:hint="eastAsia"/>
                <w:lang w:eastAsia="ko-KR"/>
              </w:rPr>
              <w:t>.3</w:t>
            </w:r>
          </w:p>
        </w:tc>
        <w:tc>
          <w:tcPr>
            <w:tcW w:w="1585" w:type="dxa"/>
            <w:tcBorders>
              <w:top w:val="single" w:sz="4" w:space="0" w:color="auto"/>
              <w:left w:val="double" w:sz="4" w:space="0" w:color="auto"/>
            </w:tcBorders>
          </w:tcPr>
          <w:p w:rsidR="009E3AB8" w:rsidRDefault="00354F67" w:rsidP="008032BA">
            <w:pPr>
              <w:jc w:val="center"/>
              <w:rPr>
                <w:rFonts w:eastAsia="바탕"/>
                <w:lang w:eastAsia="ko-KR"/>
              </w:rPr>
            </w:pPr>
            <w:r>
              <w:rPr>
                <w:rFonts w:eastAsia="바탕" w:hint="eastAsia"/>
                <w:lang w:eastAsia="ko-KR"/>
              </w:rPr>
              <w:t>2</w:t>
            </w:r>
            <w:r w:rsidR="009E3AB8">
              <w:rPr>
                <w:rFonts w:eastAsia="바탕" w:hint="eastAsia"/>
                <w:lang w:eastAsia="ko-KR"/>
              </w:rPr>
              <w:t>.9</w:t>
            </w:r>
          </w:p>
        </w:tc>
        <w:tc>
          <w:tcPr>
            <w:tcW w:w="1585" w:type="dxa"/>
            <w:tcBorders>
              <w:top w:val="single" w:sz="4" w:space="0" w:color="auto"/>
            </w:tcBorders>
          </w:tcPr>
          <w:p w:rsidR="009E3AB8" w:rsidRDefault="00354F67" w:rsidP="008032BA">
            <w:pPr>
              <w:jc w:val="center"/>
              <w:rPr>
                <w:rFonts w:eastAsia="바탕"/>
                <w:lang w:eastAsia="ko-KR"/>
              </w:rPr>
            </w:pPr>
            <w:r>
              <w:rPr>
                <w:rFonts w:eastAsia="바탕" w:hint="eastAsia"/>
                <w:lang w:eastAsia="ko-KR"/>
              </w:rPr>
              <w:t>0</w:t>
            </w:r>
            <w:r w:rsidR="009E3AB8">
              <w:rPr>
                <w:rFonts w:eastAsia="바탕" w:hint="eastAsia"/>
                <w:lang w:eastAsia="ko-KR"/>
              </w:rPr>
              <w:t>.8</w:t>
            </w:r>
          </w:p>
        </w:tc>
      </w:tr>
      <w:tr w:rsidR="009E3AB8" w:rsidTr="00A80F7D">
        <w:trPr>
          <w:trHeight w:val="342"/>
          <w:jc w:val="center"/>
        </w:trPr>
        <w:tc>
          <w:tcPr>
            <w:tcW w:w="2167" w:type="dxa"/>
          </w:tcPr>
          <w:p w:rsidR="009E3AB8" w:rsidRPr="009E3AB8" w:rsidRDefault="009E3AB8" w:rsidP="00AD1942">
            <w:pPr>
              <w:jc w:val="center"/>
              <w:rPr>
                <w:rFonts w:eastAsia="바탕"/>
                <w:lang w:eastAsia="ko-KR"/>
              </w:rPr>
            </w:pPr>
            <w:r w:rsidRPr="009E3AB8">
              <w:rPr>
                <w:rFonts w:eastAsia="바탕" w:hint="eastAsia"/>
                <w:lang w:eastAsia="ko-KR"/>
              </w:rPr>
              <w:t>55</w:t>
            </w:r>
          </w:p>
        </w:tc>
        <w:tc>
          <w:tcPr>
            <w:tcW w:w="1585" w:type="dxa"/>
          </w:tcPr>
          <w:p w:rsidR="009E3AB8" w:rsidRPr="009E3AB8" w:rsidRDefault="001D08F1" w:rsidP="008032BA">
            <w:pPr>
              <w:jc w:val="center"/>
              <w:rPr>
                <w:rFonts w:eastAsia="바탕"/>
                <w:lang w:eastAsia="ko-KR"/>
              </w:rPr>
            </w:pPr>
            <w:r>
              <w:rPr>
                <w:rFonts w:eastAsia="바탕" w:hint="eastAsia"/>
                <w:lang w:eastAsia="ko-KR"/>
              </w:rPr>
              <w:t>0</w:t>
            </w:r>
            <w:r w:rsidR="009E3AB8" w:rsidRPr="009E3AB8">
              <w:rPr>
                <w:rFonts w:eastAsia="바탕" w:hint="eastAsia"/>
                <w:lang w:eastAsia="ko-KR"/>
              </w:rPr>
              <w:t>.7</w:t>
            </w:r>
          </w:p>
        </w:tc>
        <w:tc>
          <w:tcPr>
            <w:tcW w:w="1585" w:type="dxa"/>
            <w:tcBorders>
              <w:right w:val="double" w:sz="4" w:space="0" w:color="auto"/>
            </w:tcBorders>
          </w:tcPr>
          <w:p w:rsidR="009E3AB8" w:rsidRPr="009E3AB8" w:rsidRDefault="001D08F1" w:rsidP="00AD1942">
            <w:pPr>
              <w:jc w:val="center"/>
              <w:rPr>
                <w:rFonts w:eastAsia="바탕"/>
                <w:lang w:eastAsia="ko-KR"/>
              </w:rPr>
            </w:pPr>
            <w:r>
              <w:rPr>
                <w:rFonts w:eastAsia="바탕" w:hint="eastAsia"/>
                <w:lang w:eastAsia="ko-KR"/>
              </w:rPr>
              <w:t>1</w:t>
            </w:r>
            <w:r w:rsidR="009E3AB8" w:rsidRPr="009E3AB8">
              <w:rPr>
                <w:rFonts w:eastAsia="바탕" w:hint="eastAsia"/>
                <w:lang w:eastAsia="ko-KR"/>
              </w:rPr>
              <w:t>.1</w:t>
            </w:r>
          </w:p>
        </w:tc>
        <w:tc>
          <w:tcPr>
            <w:tcW w:w="1585" w:type="dxa"/>
            <w:tcBorders>
              <w:left w:val="double" w:sz="4" w:space="0" w:color="auto"/>
            </w:tcBorders>
          </w:tcPr>
          <w:p w:rsidR="009E3AB8" w:rsidRPr="009E3AB8" w:rsidRDefault="00354F67" w:rsidP="00AD1942">
            <w:pPr>
              <w:jc w:val="center"/>
              <w:rPr>
                <w:rFonts w:eastAsia="바탕"/>
                <w:lang w:eastAsia="ko-KR"/>
              </w:rPr>
            </w:pPr>
            <w:r>
              <w:rPr>
                <w:rFonts w:eastAsia="바탕" w:hint="eastAsia"/>
                <w:lang w:eastAsia="ko-KR"/>
              </w:rPr>
              <w:t>0</w:t>
            </w:r>
            <w:r w:rsidR="009E3AB8" w:rsidRPr="009E3AB8">
              <w:rPr>
                <w:rFonts w:eastAsia="바탕" w:hint="eastAsia"/>
                <w:lang w:eastAsia="ko-KR"/>
              </w:rPr>
              <w:t>.1</w:t>
            </w:r>
          </w:p>
        </w:tc>
        <w:tc>
          <w:tcPr>
            <w:tcW w:w="1585" w:type="dxa"/>
          </w:tcPr>
          <w:p w:rsidR="009E3AB8" w:rsidRPr="009E3AB8" w:rsidRDefault="00354F67" w:rsidP="00AD1942">
            <w:pPr>
              <w:jc w:val="center"/>
              <w:rPr>
                <w:rFonts w:eastAsia="바탕"/>
                <w:lang w:eastAsia="ko-KR"/>
              </w:rPr>
            </w:pPr>
            <w:r>
              <w:rPr>
                <w:rFonts w:eastAsia="바탕" w:hint="eastAsia"/>
                <w:lang w:eastAsia="ko-KR"/>
              </w:rPr>
              <w:t>0</w:t>
            </w:r>
            <w:r w:rsidR="009E3AB8" w:rsidRPr="009E3AB8">
              <w:rPr>
                <w:rFonts w:eastAsia="바탕" w:hint="eastAsia"/>
                <w:lang w:eastAsia="ko-KR"/>
              </w:rPr>
              <w:t>.1</w:t>
            </w:r>
          </w:p>
        </w:tc>
      </w:tr>
      <w:tr w:rsidR="009E3AB8" w:rsidTr="00A80F7D">
        <w:trPr>
          <w:trHeight w:val="52"/>
          <w:jc w:val="center"/>
        </w:trPr>
        <w:tc>
          <w:tcPr>
            <w:tcW w:w="2167" w:type="dxa"/>
          </w:tcPr>
          <w:p w:rsidR="009E3AB8" w:rsidRDefault="009E3AB8" w:rsidP="00AD1942">
            <w:pPr>
              <w:jc w:val="center"/>
              <w:rPr>
                <w:rFonts w:eastAsia="바탕"/>
                <w:lang w:eastAsia="ko-KR"/>
              </w:rPr>
            </w:pPr>
            <w:r>
              <w:rPr>
                <w:rFonts w:eastAsia="바탕" w:hint="eastAsia"/>
                <w:lang w:eastAsia="ko-KR"/>
              </w:rPr>
              <w:t>60</w:t>
            </w:r>
          </w:p>
        </w:tc>
        <w:tc>
          <w:tcPr>
            <w:tcW w:w="1585" w:type="dxa"/>
          </w:tcPr>
          <w:p w:rsidR="009E3AB8" w:rsidRDefault="001D08F1" w:rsidP="008032BA">
            <w:pPr>
              <w:jc w:val="center"/>
              <w:rPr>
                <w:rFonts w:eastAsia="바탕"/>
                <w:lang w:eastAsia="ko-KR"/>
              </w:rPr>
            </w:pPr>
            <w:r>
              <w:rPr>
                <w:rFonts w:eastAsia="바탕" w:hint="eastAsia"/>
                <w:lang w:eastAsia="ko-KR"/>
              </w:rPr>
              <w:t>0</w:t>
            </w:r>
            <w:r w:rsidR="009E3AB8">
              <w:rPr>
                <w:rFonts w:eastAsia="바탕" w:hint="eastAsia"/>
                <w:lang w:eastAsia="ko-KR"/>
              </w:rPr>
              <w:t>.</w:t>
            </w:r>
            <w:r>
              <w:rPr>
                <w:rFonts w:eastAsia="바탕" w:hint="eastAsia"/>
                <w:lang w:eastAsia="ko-KR"/>
              </w:rPr>
              <w:t>0</w:t>
            </w:r>
          </w:p>
        </w:tc>
        <w:tc>
          <w:tcPr>
            <w:tcW w:w="1585" w:type="dxa"/>
            <w:tcBorders>
              <w:right w:val="double" w:sz="4" w:space="0" w:color="auto"/>
            </w:tcBorders>
          </w:tcPr>
          <w:p w:rsidR="009E3AB8" w:rsidRDefault="001D08F1" w:rsidP="00AD1942">
            <w:pPr>
              <w:jc w:val="center"/>
              <w:rPr>
                <w:rFonts w:eastAsia="바탕"/>
                <w:lang w:eastAsia="ko-KR"/>
              </w:rPr>
            </w:pPr>
            <w:r>
              <w:rPr>
                <w:rFonts w:eastAsia="바탕" w:hint="eastAsia"/>
                <w:lang w:eastAsia="ko-KR"/>
              </w:rPr>
              <w:t>0</w:t>
            </w:r>
            <w:r w:rsidR="009E3AB8">
              <w:rPr>
                <w:rFonts w:eastAsia="바탕" w:hint="eastAsia"/>
                <w:lang w:eastAsia="ko-KR"/>
              </w:rPr>
              <w:t>.</w:t>
            </w:r>
            <w:r>
              <w:rPr>
                <w:rFonts w:eastAsia="바탕" w:hint="eastAsia"/>
                <w:lang w:eastAsia="ko-KR"/>
              </w:rPr>
              <w:t>0</w:t>
            </w:r>
          </w:p>
        </w:tc>
        <w:tc>
          <w:tcPr>
            <w:tcW w:w="1585" w:type="dxa"/>
            <w:tcBorders>
              <w:left w:val="double" w:sz="4" w:space="0" w:color="auto"/>
            </w:tcBorders>
          </w:tcPr>
          <w:p w:rsidR="009E3AB8" w:rsidRDefault="009E3AB8" w:rsidP="00AD1942">
            <w:pPr>
              <w:jc w:val="center"/>
              <w:rPr>
                <w:rFonts w:eastAsia="바탕"/>
                <w:lang w:eastAsia="ko-KR"/>
              </w:rPr>
            </w:pPr>
            <w:r>
              <w:rPr>
                <w:rFonts w:eastAsia="바탕" w:hint="eastAsia"/>
                <w:lang w:eastAsia="ko-KR"/>
              </w:rPr>
              <w:t>0.</w:t>
            </w:r>
            <w:r w:rsidR="00354F67">
              <w:rPr>
                <w:rFonts w:eastAsia="바탕" w:hint="eastAsia"/>
                <w:lang w:eastAsia="ko-KR"/>
              </w:rPr>
              <w:t>0</w:t>
            </w:r>
          </w:p>
        </w:tc>
        <w:tc>
          <w:tcPr>
            <w:tcW w:w="1585" w:type="dxa"/>
          </w:tcPr>
          <w:p w:rsidR="009E3AB8" w:rsidRDefault="009E3AB8" w:rsidP="00AD1942">
            <w:pPr>
              <w:jc w:val="center"/>
              <w:rPr>
                <w:rFonts w:eastAsia="바탕"/>
                <w:lang w:eastAsia="ko-KR"/>
              </w:rPr>
            </w:pPr>
            <w:r>
              <w:rPr>
                <w:rFonts w:eastAsia="바탕" w:hint="eastAsia"/>
                <w:lang w:eastAsia="ko-KR"/>
              </w:rPr>
              <w:t>0.</w:t>
            </w:r>
            <w:r w:rsidR="00354F67">
              <w:rPr>
                <w:rFonts w:eastAsia="바탕" w:hint="eastAsia"/>
                <w:lang w:eastAsia="ko-KR"/>
              </w:rPr>
              <w:t>0</w:t>
            </w:r>
          </w:p>
        </w:tc>
      </w:tr>
    </w:tbl>
    <w:p w:rsidR="00730EFC" w:rsidRDefault="00730EFC" w:rsidP="005E601A">
      <w:pPr>
        <w:rPr>
          <w:rFonts w:eastAsia="바탕"/>
          <w:lang w:eastAsia="ko-KR"/>
        </w:rPr>
      </w:pPr>
    </w:p>
    <w:p w:rsidR="00DE6856" w:rsidRDefault="00DB1A77" w:rsidP="00D446E5">
      <w:pPr>
        <w:spacing w:before="120" w:line="300" w:lineRule="exact"/>
        <w:rPr>
          <w:rFonts w:eastAsia="바탕"/>
          <w:lang w:eastAsia="ko-KR"/>
        </w:rPr>
      </w:pPr>
      <w:r>
        <w:rPr>
          <w:rFonts w:eastAsia="바탕" w:hint="eastAsia"/>
          <w:lang w:eastAsia="ko-KR"/>
        </w:rPr>
        <w:t>F</w:t>
      </w:r>
      <w:r w:rsidR="00DE6856">
        <w:rPr>
          <w:rFonts w:eastAsia="바탕" w:hint="eastAsia"/>
          <w:lang w:eastAsia="ko-KR"/>
        </w:rPr>
        <w:t xml:space="preserve">rom the </w:t>
      </w:r>
      <w:r>
        <w:rPr>
          <w:rFonts w:eastAsia="바탕" w:hint="eastAsia"/>
          <w:lang w:eastAsia="ko-KR"/>
        </w:rPr>
        <w:t>analysis</w:t>
      </w:r>
      <w:r w:rsidR="00DE6856">
        <w:rPr>
          <w:rFonts w:eastAsia="바탕" w:hint="eastAsia"/>
          <w:lang w:eastAsia="ko-KR"/>
        </w:rPr>
        <w:t xml:space="preserve">, </w:t>
      </w:r>
      <w:r>
        <w:rPr>
          <w:rFonts w:eastAsia="바탕" w:hint="eastAsia"/>
          <w:lang w:eastAsia="ko-KR"/>
        </w:rPr>
        <w:t xml:space="preserve">we propose </w:t>
      </w:r>
      <w:r w:rsidR="00C87C45">
        <w:rPr>
          <w:rFonts w:eastAsia="바탕" w:hint="eastAsia"/>
          <w:lang w:eastAsia="ko-KR"/>
        </w:rPr>
        <w:t>as follow</w:t>
      </w:r>
    </w:p>
    <w:p w:rsidR="00DE6856" w:rsidRPr="00D446E5" w:rsidRDefault="00DE6856" w:rsidP="00730EFC">
      <w:pPr>
        <w:rPr>
          <w:rFonts w:eastAsia="바탕"/>
          <w:b/>
          <w:lang w:eastAsia="ko-KR"/>
        </w:rPr>
      </w:pPr>
    </w:p>
    <w:p w:rsidR="00730EFC" w:rsidRDefault="00DB1A77" w:rsidP="00730EFC">
      <w:pPr>
        <w:rPr>
          <w:rFonts w:eastAsia="바탕"/>
          <w:b/>
          <w:lang w:eastAsia="ko-KR"/>
        </w:rPr>
      </w:pPr>
      <w:r>
        <w:rPr>
          <w:rFonts w:eastAsia="바탕" w:hint="eastAsia"/>
          <w:b/>
          <w:lang w:eastAsia="ko-KR"/>
        </w:rPr>
        <w:t>Proposal</w:t>
      </w:r>
      <w:r w:rsidR="0045013B">
        <w:rPr>
          <w:rFonts w:eastAsia="바탕" w:hint="eastAsia"/>
          <w:b/>
          <w:lang w:eastAsia="ko-KR"/>
        </w:rPr>
        <w:t xml:space="preserve"> </w:t>
      </w:r>
      <w:r w:rsidR="00441BC1">
        <w:rPr>
          <w:rFonts w:eastAsia="바탕" w:hint="eastAsia"/>
          <w:b/>
          <w:lang w:eastAsia="ko-KR"/>
        </w:rPr>
        <w:t>1</w:t>
      </w:r>
      <w:r w:rsidR="0079461B">
        <w:rPr>
          <w:rFonts w:eastAsia="바탕" w:hint="eastAsia"/>
          <w:b/>
          <w:lang w:eastAsia="ko-KR"/>
        </w:rPr>
        <w:t xml:space="preserve">: </w:t>
      </w:r>
      <w:r>
        <w:rPr>
          <w:rFonts w:eastAsia="바탕" w:hint="eastAsia"/>
          <w:b/>
          <w:lang w:eastAsia="ko-KR"/>
        </w:rPr>
        <w:t xml:space="preserve">For </w:t>
      </w:r>
      <w:r>
        <w:rPr>
          <w:rFonts w:eastAsia="바탕"/>
          <w:b/>
          <w:lang w:eastAsia="ko-KR"/>
        </w:rPr>
        <w:t>additional</w:t>
      </w:r>
      <w:r>
        <w:rPr>
          <w:rFonts w:eastAsia="바탕" w:hint="eastAsia"/>
          <w:b/>
          <w:lang w:eastAsia="ko-KR"/>
        </w:rPr>
        <w:t xml:space="preserve"> ILs,</w:t>
      </w:r>
      <w:r w:rsidR="00BD16CD">
        <w:rPr>
          <w:rFonts w:eastAsia="바탕" w:hint="eastAsia"/>
          <w:b/>
          <w:lang w:eastAsia="ko-KR"/>
        </w:rPr>
        <w:t xml:space="preserve"> </w:t>
      </w:r>
      <w:r w:rsidR="0079461B">
        <w:rPr>
          <w:rFonts w:eastAsia="바탕" w:hint="eastAsia"/>
          <w:b/>
          <w:lang w:eastAsia="ko-KR"/>
        </w:rPr>
        <w:t>RAN</w:t>
      </w:r>
      <w:r w:rsidR="00D446E5">
        <w:rPr>
          <w:rFonts w:eastAsia="바탕" w:hint="eastAsia"/>
          <w:b/>
          <w:lang w:eastAsia="ko-KR"/>
        </w:rPr>
        <w:t xml:space="preserve">4 </w:t>
      </w:r>
      <w:r>
        <w:rPr>
          <w:rFonts w:eastAsia="바탕" w:hint="eastAsia"/>
          <w:b/>
          <w:lang w:eastAsia="ko-KR"/>
        </w:rPr>
        <w:t xml:space="preserve">can use the </w:t>
      </w:r>
      <w:r>
        <w:rPr>
          <w:rFonts w:eastAsia="바탕"/>
          <w:b/>
          <w:lang w:eastAsia="ko-KR"/>
        </w:rPr>
        <w:t>additional</w:t>
      </w:r>
      <w:r w:rsidR="00C87C45">
        <w:rPr>
          <w:rFonts w:eastAsia="바탕" w:hint="eastAsia"/>
          <w:b/>
          <w:lang w:eastAsia="ko-KR"/>
        </w:rPr>
        <w:t xml:space="preserve"> ILs in Table 4 and T</w:t>
      </w:r>
      <w:r>
        <w:rPr>
          <w:rFonts w:eastAsia="바탕" w:hint="eastAsia"/>
          <w:b/>
          <w:lang w:eastAsia="ko-KR"/>
        </w:rPr>
        <w:t>able 5</w:t>
      </w:r>
      <w:r w:rsidRPr="00DB1A77">
        <w:rPr>
          <w:rFonts w:eastAsia="바탕" w:hint="eastAsia"/>
          <w:b/>
          <w:lang w:eastAsia="ko-KR"/>
        </w:rPr>
        <w:t xml:space="preserve"> </w:t>
      </w:r>
      <w:r>
        <w:rPr>
          <w:rFonts w:eastAsia="바탕" w:hint="eastAsia"/>
          <w:b/>
          <w:lang w:eastAsia="ko-KR"/>
        </w:rPr>
        <w:t xml:space="preserve">for CA_1A-3A UE. </w:t>
      </w:r>
    </w:p>
    <w:p w:rsidR="00DB1A77" w:rsidRDefault="00DB1A77" w:rsidP="00730EFC">
      <w:pPr>
        <w:rPr>
          <w:rFonts w:eastAsia="바탕"/>
          <w:b/>
          <w:lang w:eastAsia="ko-KR"/>
        </w:rPr>
      </w:pPr>
      <w:r>
        <w:rPr>
          <w:rFonts w:eastAsia="바탕" w:hint="eastAsia"/>
          <w:b/>
          <w:lang w:eastAsia="ko-KR"/>
        </w:rPr>
        <w:t>Proposal</w:t>
      </w:r>
      <w:r w:rsidR="0045013B">
        <w:rPr>
          <w:rFonts w:eastAsia="바탕" w:hint="eastAsia"/>
          <w:b/>
          <w:lang w:eastAsia="ko-KR"/>
        </w:rPr>
        <w:t xml:space="preserve"> </w:t>
      </w:r>
      <w:r>
        <w:rPr>
          <w:rFonts w:eastAsia="바탕" w:hint="eastAsia"/>
          <w:b/>
          <w:lang w:eastAsia="ko-KR"/>
        </w:rPr>
        <w:t xml:space="preserve">2: For the REFSENS test </w:t>
      </w:r>
      <w:r w:rsidR="001C66B7">
        <w:rPr>
          <w:rFonts w:eastAsia="바탕" w:hint="eastAsia"/>
          <w:b/>
          <w:lang w:eastAsia="ko-KR"/>
        </w:rPr>
        <w:t>configuration</w:t>
      </w:r>
      <w:r>
        <w:rPr>
          <w:rFonts w:eastAsia="바탕" w:hint="eastAsia"/>
          <w:b/>
          <w:lang w:eastAsia="ko-KR"/>
        </w:rPr>
        <w:t xml:space="preserve">, RAN4 </w:t>
      </w:r>
      <w:r w:rsidR="000D466E">
        <w:rPr>
          <w:rFonts w:eastAsia="바탕" w:hint="eastAsia"/>
          <w:b/>
          <w:lang w:eastAsia="ko-KR"/>
        </w:rPr>
        <w:t xml:space="preserve">should </w:t>
      </w:r>
      <w:r>
        <w:rPr>
          <w:rFonts w:eastAsia="바탕" w:hint="eastAsia"/>
          <w:b/>
          <w:lang w:eastAsia="ko-KR"/>
        </w:rPr>
        <w:t>consider</w:t>
      </w:r>
      <w:r w:rsidR="000D466E">
        <w:rPr>
          <w:rFonts w:eastAsia="바탕" w:hint="eastAsia"/>
          <w:b/>
          <w:lang w:eastAsia="ko-KR"/>
        </w:rPr>
        <w:t xml:space="preserve"> worst case scenario which mean the minimum gap is 4</w:t>
      </w:r>
      <w:r>
        <w:rPr>
          <w:rFonts w:eastAsia="바탕" w:hint="eastAsia"/>
          <w:b/>
          <w:lang w:eastAsia="ko-KR"/>
        </w:rPr>
        <w:t>0MHz</w:t>
      </w:r>
      <w:r w:rsidR="000D466E">
        <w:rPr>
          <w:rFonts w:eastAsia="바탕" w:hint="eastAsia"/>
          <w:b/>
          <w:lang w:eastAsia="ko-KR"/>
        </w:rPr>
        <w:t xml:space="preserve"> and # of RB </w:t>
      </w:r>
      <w:r w:rsidR="001C66B7">
        <w:rPr>
          <w:rFonts w:eastAsia="바탕" w:hint="eastAsia"/>
          <w:b/>
          <w:lang w:eastAsia="ko-KR"/>
        </w:rPr>
        <w:t xml:space="preserve">is </w:t>
      </w:r>
      <w:r w:rsidR="001C66B7">
        <w:rPr>
          <w:rFonts w:eastAsia="바탕"/>
          <w:b/>
          <w:lang w:eastAsia="ko-KR"/>
        </w:rPr>
        <w:t>restrict</w:t>
      </w:r>
      <w:r w:rsidR="001C66B7">
        <w:rPr>
          <w:rFonts w:eastAsia="바탕" w:hint="eastAsia"/>
          <w:b/>
          <w:lang w:eastAsia="ko-KR"/>
        </w:rPr>
        <w:t xml:space="preserve">ed with </w:t>
      </w:r>
      <w:r w:rsidR="000D466E">
        <w:rPr>
          <w:rFonts w:eastAsia="바탕" w:hint="eastAsia"/>
          <w:b/>
          <w:lang w:eastAsia="ko-KR"/>
        </w:rPr>
        <w:t xml:space="preserve">25RBs </w:t>
      </w:r>
      <w:r w:rsidR="001C66B7">
        <w:rPr>
          <w:rFonts w:eastAsia="바탕" w:hint="eastAsia"/>
          <w:b/>
          <w:lang w:eastAsia="ko-KR"/>
        </w:rPr>
        <w:t>in</w:t>
      </w:r>
      <w:r w:rsidR="000D466E">
        <w:rPr>
          <w:rFonts w:eastAsia="바탕" w:hint="eastAsia"/>
          <w:b/>
          <w:lang w:eastAsia="ko-KR"/>
        </w:rPr>
        <w:t xml:space="preserve"> 20MHz CBW.</w:t>
      </w:r>
    </w:p>
    <w:p w:rsidR="009E3AB8" w:rsidRDefault="009E3AB8" w:rsidP="00730EFC">
      <w:pPr>
        <w:rPr>
          <w:rFonts w:eastAsia="바탕"/>
          <w:b/>
          <w:lang w:eastAsia="ko-KR"/>
        </w:rPr>
      </w:pPr>
      <w:r>
        <w:rPr>
          <w:rFonts w:eastAsia="바탕" w:hint="eastAsia"/>
          <w:b/>
          <w:lang w:eastAsia="ko-KR"/>
        </w:rPr>
        <w:t>Proposal</w:t>
      </w:r>
      <w:r w:rsidR="0045013B">
        <w:rPr>
          <w:rFonts w:eastAsia="바탕" w:hint="eastAsia"/>
          <w:b/>
          <w:lang w:eastAsia="ko-KR"/>
        </w:rPr>
        <w:t xml:space="preserve"> </w:t>
      </w:r>
      <w:r>
        <w:rPr>
          <w:rFonts w:eastAsia="바탕" w:hint="eastAsia"/>
          <w:b/>
          <w:lang w:eastAsia="ko-KR"/>
        </w:rPr>
        <w:t xml:space="preserve">3: To determine the MSD levels for REFSENS requirements, </w:t>
      </w:r>
      <w:r w:rsidR="00A80F7D">
        <w:rPr>
          <w:rFonts w:eastAsia="바탕" w:hint="eastAsia"/>
          <w:b/>
          <w:lang w:eastAsia="ko-KR"/>
        </w:rPr>
        <w:t xml:space="preserve">50dB </w:t>
      </w:r>
      <w:r w:rsidR="00FD3339">
        <w:rPr>
          <w:rFonts w:eastAsia="바탕" w:hint="eastAsia"/>
          <w:b/>
          <w:lang w:eastAsia="ko-KR"/>
        </w:rPr>
        <w:t>c</w:t>
      </w:r>
      <w:r>
        <w:rPr>
          <w:rFonts w:eastAsia="바탕" w:hint="eastAsia"/>
          <w:b/>
          <w:lang w:eastAsia="ko-KR"/>
        </w:rPr>
        <w:t xml:space="preserve">ross-isolation level </w:t>
      </w:r>
      <w:r w:rsidR="00A80F7D">
        <w:rPr>
          <w:rFonts w:eastAsia="바탕" w:hint="eastAsia"/>
          <w:b/>
          <w:lang w:eastAsia="ko-KR"/>
        </w:rPr>
        <w:t>could be considered.</w:t>
      </w:r>
    </w:p>
    <w:p w:rsidR="000D466E" w:rsidRDefault="000D466E" w:rsidP="00A80F7D">
      <w:pPr>
        <w:spacing w:after="60"/>
        <w:rPr>
          <w:rFonts w:eastAsia="바탕"/>
          <w:b/>
          <w:lang w:eastAsia="ko-KR"/>
        </w:rPr>
      </w:pPr>
    </w:p>
    <w:p w:rsidR="008C050A" w:rsidRPr="008A694D" w:rsidRDefault="008C050A" w:rsidP="00F728F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r>
      <w:r w:rsidR="00C87C45" w:rsidRPr="00446EC6">
        <w:rPr>
          <w:rFonts w:eastAsia="바탕" w:hint="eastAsia"/>
          <w:kern w:val="2"/>
          <w:lang w:val="en-US" w:eastAsia="ko-KR"/>
        </w:rPr>
        <w:t xml:space="preserve">In this contribution </w:t>
      </w:r>
      <w:r w:rsidR="00C87C45">
        <w:rPr>
          <w:rFonts w:eastAsia="바탕" w:hint="eastAsia"/>
          <w:kern w:val="2"/>
          <w:lang w:val="en-US" w:eastAsia="ko-KR"/>
        </w:rPr>
        <w:t xml:space="preserve">we provided </w:t>
      </w:r>
      <w:r w:rsidR="00C87C45">
        <w:rPr>
          <w:rFonts w:eastAsia="바탕" w:hint="eastAsia"/>
          <w:lang w:eastAsia="ko-KR"/>
        </w:rPr>
        <w:t xml:space="preserve">measured values of the ILs for Quadplexer and Duplexer for CA_1A-3A UE, </w:t>
      </w:r>
      <w:r w:rsidR="00C87C45">
        <w:rPr>
          <w:rFonts w:eastAsia="바탕"/>
          <w:lang w:eastAsia="ko-KR"/>
        </w:rPr>
        <w:t>and analyzed</w:t>
      </w:r>
      <w:r w:rsidR="00C87C45">
        <w:rPr>
          <w:rFonts w:eastAsia="바탕" w:hint="eastAsia"/>
          <w:lang w:eastAsia="ko-KR"/>
        </w:rPr>
        <w:t xml:space="preserve"> the desense level in B3 DL frequency. From the results, we propose as follow</w:t>
      </w:r>
    </w:p>
    <w:p w:rsidR="00A80F7D" w:rsidRDefault="00A80F7D" w:rsidP="00A80F7D">
      <w:pPr>
        <w:rPr>
          <w:rFonts w:eastAsia="바탕"/>
          <w:b/>
          <w:lang w:eastAsia="ko-KR"/>
        </w:rPr>
      </w:pPr>
      <w:r>
        <w:rPr>
          <w:rFonts w:eastAsia="바탕" w:hint="eastAsia"/>
          <w:b/>
          <w:lang w:eastAsia="ko-KR"/>
        </w:rPr>
        <w:t>Proposal</w:t>
      </w:r>
      <w:r w:rsidR="0045013B">
        <w:rPr>
          <w:rFonts w:eastAsia="바탕" w:hint="eastAsia"/>
          <w:b/>
          <w:lang w:eastAsia="ko-KR"/>
        </w:rPr>
        <w:t xml:space="preserve"> </w:t>
      </w:r>
      <w:r>
        <w:rPr>
          <w:rFonts w:eastAsia="바탕" w:hint="eastAsia"/>
          <w:b/>
          <w:lang w:eastAsia="ko-KR"/>
        </w:rPr>
        <w:t xml:space="preserve">1: For </w:t>
      </w:r>
      <w:r>
        <w:rPr>
          <w:rFonts w:eastAsia="바탕"/>
          <w:b/>
          <w:lang w:eastAsia="ko-KR"/>
        </w:rPr>
        <w:t>additional</w:t>
      </w:r>
      <w:r>
        <w:rPr>
          <w:rFonts w:eastAsia="바탕" w:hint="eastAsia"/>
          <w:b/>
          <w:lang w:eastAsia="ko-KR"/>
        </w:rPr>
        <w:t xml:space="preserve"> ILs, RAN4 can use the </w:t>
      </w:r>
      <w:r>
        <w:rPr>
          <w:rFonts w:eastAsia="바탕"/>
          <w:b/>
          <w:lang w:eastAsia="ko-KR"/>
        </w:rPr>
        <w:t>additional</w:t>
      </w:r>
      <w:r>
        <w:rPr>
          <w:rFonts w:eastAsia="바탕" w:hint="eastAsia"/>
          <w:b/>
          <w:lang w:eastAsia="ko-KR"/>
        </w:rPr>
        <w:t xml:space="preserve"> ILs in table 4 and table 5</w:t>
      </w:r>
      <w:r w:rsidRPr="00DB1A77">
        <w:rPr>
          <w:rFonts w:eastAsia="바탕" w:hint="eastAsia"/>
          <w:b/>
          <w:lang w:eastAsia="ko-KR"/>
        </w:rPr>
        <w:t xml:space="preserve"> </w:t>
      </w:r>
      <w:r>
        <w:rPr>
          <w:rFonts w:eastAsia="바탕" w:hint="eastAsia"/>
          <w:b/>
          <w:lang w:eastAsia="ko-KR"/>
        </w:rPr>
        <w:t xml:space="preserve">for CA_1A-3A UE. </w:t>
      </w:r>
    </w:p>
    <w:p w:rsidR="00A80F7D" w:rsidRDefault="00A80F7D" w:rsidP="00A80F7D">
      <w:pPr>
        <w:rPr>
          <w:rFonts w:eastAsia="바탕"/>
          <w:b/>
          <w:lang w:eastAsia="ko-KR"/>
        </w:rPr>
      </w:pPr>
      <w:r>
        <w:rPr>
          <w:rFonts w:eastAsia="바탕" w:hint="eastAsia"/>
          <w:b/>
          <w:lang w:eastAsia="ko-KR"/>
        </w:rPr>
        <w:t>Proposal</w:t>
      </w:r>
      <w:r w:rsidR="0045013B">
        <w:rPr>
          <w:rFonts w:eastAsia="바탕" w:hint="eastAsia"/>
          <w:b/>
          <w:lang w:eastAsia="ko-KR"/>
        </w:rPr>
        <w:t xml:space="preserve"> </w:t>
      </w:r>
      <w:r>
        <w:rPr>
          <w:rFonts w:eastAsia="바탕" w:hint="eastAsia"/>
          <w:b/>
          <w:lang w:eastAsia="ko-KR"/>
        </w:rPr>
        <w:t xml:space="preserve">2: For the REFSENS test configuration, RAN4 should consider worst case scenario which mean the minimum gap is 40MHz and # of RB is </w:t>
      </w:r>
      <w:r>
        <w:rPr>
          <w:rFonts w:eastAsia="바탕"/>
          <w:b/>
          <w:lang w:eastAsia="ko-KR"/>
        </w:rPr>
        <w:t>restrict</w:t>
      </w:r>
      <w:r>
        <w:rPr>
          <w:rFonts w:eastAsia="바탕" w:hint="eastAsia"/>
          <w:b/>
          <w:lang w:eastAsia="ko-KR"/>
        </w:rPr>
        <w:t>ed with 25RBs in 20MHz CBW.</w:t>
      </w:r>
    </w:p>
    <w:p w:rsidR="00A80F7D" w:rsidRDefault="00A80F7D" w:rsidP="00A80F7D">
      <w:pPr>
        <w:rPr>
          <w:rFonts w:eastAsia="바탕"/>
          <w:b/>
          <w:lang w:eastAsia="ko-KR"/>
        </w:rPr>
      </w:pPr>
      <w:r>
        <w:rPr>
          <w:rFonts w:eastAsia="바탕" w:hint="eastAsia"/>
          <w:b/>
          <w:lang w:eastAsia="ko-KR"/>
        </w:rPr>
        <w:t>Proposal</w:t>
      </w:r>
      <w:r w:rsidR="0045013B">
        <w:rPr>
          <w:rFonts w:eastAsia="바탕" w:hint="eastAsia"/>
          <w:b/>
          <w:lang w:eastAsia="ko-KR"/>
        </w:rPr>
        <w:t xml:space="preserve"> </w:t>
      </w:r>
      <w:r>
        <w:rPr>
          <w:rFonts w:eastAsia="바탕" w:hint="eastAsia"/>
          <w:b/>
          <w:lang w:eastAsia="ko-KR"/>
        </w:rPr>
        <w:t>3: To determine the MSD levels for REFSENS requirements, 50dB cross-isolation level could be considered.</w:t>
      </w:r>
    </w:p>
    <w:p w:rsidR="003001E9" w:rsidRPr="00A80F7D" w:rsidRDefault="003001E9" w:rsidP="00A80F7D">
      <w:pPr>
        <w:spacing w:after="60"/>
        <w:rPr>
          <w:rFonts w:eastAsia="바탕"/>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w:t>
      </w:r>
      <w:r w:rsidR="001C66B7">
        <w:rPr>
          <w:rFonts w:eastAsia="맑은 고딕" w:hint="eastAsia"/>
          <w:lang w:eastAsia="ko-KR"/>
        </w:rPr>
        <w:t>2947</w:t>
      </w:r>
      <w:r w:rsidR="00CF032A">
        <w:rPr>
          <w:rFonts w:eastAsia="맑은 고딕" w:hint="eastAsia"/>
          <w:lang w:eastAsia="ko-KR"/>
        </w:rPr>
        <w:t xml:space="preserve">, </w:t>
      </w:r>
      <w:r w:rsidR="00CF032A">
        <w:rPr>
          <w:rFonts w:eastAsia="맑은 고딕"/>
          <w:lang w:eastAsia="ko-KR"/>
        </w:rPr>
        <w:t>“</w:t>
      </w:r>
      <w:r w:rsidR="001C66B7" w:rsidRPr="001C66B7">
        <w:rPr>
          <w:rFonts w:eastAsia="맑은 고딕"/>
          <w:lang w:eastAsia="ko-KR"/>
        </w:rPr>
        <w:t>TP for 36.851:  B1 + B3 reference sensitivity</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1C66B7">
        <w:rPr>
          <w:rFonts w:eastAsia="맑은 고딕" w:hint="eastAsia"/>
          <w:lang w:eastAsia="ko-KR"/>
        </w:rPr>
        <w:t>Qualcomm</w:t>
      </w:r>
    </w:p>
    <w:p w:rsidR="00CF032A" w:rsidRDefault="00C9164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R4-143959</w:t>
      </w:r>
      <w:r w:rsidR="00CF032A">
        <w:rPr>
          <w:rFonts w:eastAsia="맑은 고딕" w:hint="eastAsia"/>
          <w:lang w:eastAsia="ko-KR"/>
        </w:rPr>
        <w:t xml:space="preserve">, </w:t>
      </w:r>
      <w:r w:rsidR="00CF032A">
        <w:rPr>
          <w:rFonts w:eastAsia="맑은 고딕"/>
          <w:lang w:eastAsia="ko-KR"/>
        </w:rPr>
        <w:t>“</w:t>
      </w:r>
      <w:r w:rsidRPr="00C91642">
        <w:rPr>
          <w:rFonts w:eastAsia="맑은 고딕"/>
          <w:lang w:eastAsia="ko-KR"/>
        </w:rPr>
        <w:t>Way Forward on B1+B3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Qualcomm</w:t>
      </w:r>
      <w:r w:rsidR="00E92DF2">
        <w:rPr>
          <w:rFonts w:eastAsia="맑은 고딕" w:hint="eastAsia"/>
          <w:lang w:eastAsia="ko-KR"/>
        </w:rPr>
        <w:t>.</w:t>
      </w:r>
    </w:p>
    <w:p w:rsidR="00584115" w:rsidRDefault="00C9164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R4-143006</w:t>
      </w:r>
      <w:r w:rsidR="00584115">
        <w:rPr>
          <w:rFonts w:eastAsia="맑은 고딕" w:hint="eastAsia"/>
          <w:lang w:eastAsia="ko-KR"/>
        </w:rPr>
        <w:t xml:space="preserve">, </w:t>
      </w:r>
      <w:r w:rsidR="00584115">
        <w:rPr>
          <w:rFonts w:eastAsia="맑은 고딕"/>
          <w:lang w:eastAsia="ko-KR"/>
        </w:rPr>
        <w:t>“</w:t>
      </w:r>
      <w:r w:rsidRPr="00C91642">
        <w:rPr>
          <w:rFonts w:eastAsia="맑은 고딕"/>
          <w:lang w:eastAsia="ko-KR"/>
        </w:rPr>
        <w:t>Consideration and way forward on B1+B3 CA</w:t>
      </w:r>
      <w:r w:rsidR="00584115" w:rsidRPr="00584115">
        <w:rPr>
          <w:rFonts w:eastAsia="맑은 고딕"/>
          <w:lang w:eastAsia="ko-KR"/>
        </w:rPr>
        <w:t>”</w:t>
      </w:r>
      <w:r w:rsidR="00584115" w:rsidRPr="00584115">
        <w:rPr>
          <w:rFonts w:eastAsia="맑은 고딕" w:hint="eastAsia"/>
          <w:lang w:eastAsia="ko-KR"/>
        </w:rPr>
        <w:t xml:space="preserve"> Intel</w:t>
      </w:r>
    </w:p>
    <w:bookmarkEnd w:id="0"/>
    <w:bookmarkEnd w:id="1"/>
    <w:bookmarkEnd w:id="2"/>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w:t>
      </w:r>
      <w:r w:rsidR="001C66B7">
        <w:rPr>
          <w:rFonts w:eastAsia="맑은 고딕" w:hint="eastAsia"/>
          <w:lang w:eastAsia="ko-KR"/>
        </w:rPr>
        <w:t>4</w:t>
      </w:r>
      <w:r w:rsidR="003D19A3">
        <w:rPr>
          <w:rFonts w:eastAsia="맑은 고딕" w:hint="eastAsia"/>
          <w:lang w:eastAsia="ko-KR"/>
        </w:rPr>
        <w:t>.0</w:t>
      </w:r>
    </w:p>
    <w:sectPr w:rsidR="008C2EE2"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C77" w:rsidRDefault="00E06C77">
      <w:r>
        <w:separator/>
      </w:r>
    </w:p>
  </w:endnote>
  <w:endnote w:type="continuationSeparator" w:id="0">
    <w:p w:rsidR="00E06C77" w:rsidRDefault="00E06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C77" w:rsidRDefault="00E06C77">
      <w:r>
        <w:separator/>
      </w:r>
    </w:p>
  </w:footnote>
  <w:footnote w:type="continuationSeparator" w:id="0">
    <w:p w:rsidR="00E06C77" w:rsidRDefault="00E06C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E878F4"/>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9">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3C56BDD"/>
    <w:multiLevelType w:val="hybridMultilevel"/>
    <w:tmpl w:val="D7D21956"/>
    <w:lvl w:ilvl="0" w:tplc="3E00D90A">
      <w:start w:val="1"/>
      <w:numFmt w:val="lowerLetter"/>
      <w:lvlText w:val="(%1)"/>
      <w:lvlJc w:val="left"/>
      <w:pPr>
        <w:ind w:left="1460" w:hanging="360"/>
      </w:pPr>
      <w:rPr>
        <w:rFonts w:hint="default"/>
      </w:rPr>
    </w:lvl>
    <w:lvl w:ilvl="1" w:tplc="04090019" w:tentative="1">
      <w:start w:val="1"/>
      <w:numFmt w:val="upperLetter"/>
      <w:lvlText w:val="%2."/>
      <w:lvlJc w:val="left"/>
      <w:pPr>
        <w:ind w:left="1900" w:hanging="400"/>
      </w:pPr>
    </w:lvl>
    <w:lvl w:ilvl="2" w:tplc="0409001B" w:tentative="1">
      <w:start w:val="1"/>
      <w:numFmt w:val="lowerRoman"/>
      <w:lvlText w:val="%3."/>
      <w:lvlJc w:val="right"/>
      <w:pPr>
        <w:ind w:left="2300" w:hanging="400"/>
      </w:pPr>
    </w:lvl>
    <w:lvl w:ilvl="3" w:tplc="0409000F" w:tentative="1">
      <w:start w:val="1"/>
      <w:numFmt w:val="decimal"/>
      <w:lvlText w:val="%4."/>
      <w:lvlJc w:val="left"/>
      <w:pPr>
        <w:ind w:left="2700" w:hanging="400"/>
      </w:pPr>
    </w:lvl>
    <w:lvl w:ilvl="4" w:tplc="04090019" w:tentative="1">
      <w:start w:val="1"/>
      <w:numFmt w:val="upperLetter"/>
      <w:lvlText w:val="%5."/>
      <w:lvlJc w:val="left"/>
      <w:pPr>
        <w:ind w:left="3100" w:hanging="400"/>
      </w:pPr>
    </w:lvl>
    <w:lvl w:ilvl="5" w:tplc="0409001B" w:tentative="1">
      <w:start w:val="1"/>
      <w:numFmt w:val="lowerRoman"/>
      <w:lvlText w:val="%6."/>
      <w:lvlJc w:val="right"/>
      <w:pPr>
        <w:ind w:left="3500" w:hanging="400"/>
      </w:pPr>
    </w:lvl>
    <w:lvl w:ilvl="6" w:tplc="0409000F" w:tentative="1">
      <w:start w:val="1"/>
      <w:numFmt w:val="decimal"/>
      <w:lvlText w:val="%7."/>
      <w:lvlJc w:val="left"/>
      <w:pPr>
        <w:ind w:left="3900" w:hanging="400"/>
      </w:pPr>
    </w:lvl>
    <w:lvl w:ilvl="7" w:tplc="04090019" w:tentative="1">
      <w:start w:val="1"/>
      <w:numFmt w:val="upperLetter"/>
      <w:lvlText w:val="%8."/>
      <w:lvlJc w:val="left"/>
      <w:pPr>
        <w:ind w:left="4300" w:hanging="400"/>
      </w:pPr>
    </w:lvl>
    <w:lvl w:ilvl="8" w:tplc="0409001B" w:tentative="1">
      <w:start w:val="1"/>
      <w:numFmt w:val="lowerRoman"/>
      <w:lvlText w:val="%9."/>
      <w:lvlJc w:val="right"/>
      <w:pPr>
        <w:ind w:left="4700" w:hanging="400"/>
      </w:pPr>
    </w:lvl>
  </w:abstractNum>
  <w:abstractNum w:abstractNumId="11">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3">
    <w:nsid w:val="333705FC"/>
    <w:multiLevelType w:val="hybridMultilevel"/>
    <w:tmpl w:val="79B46750"/>
    <w:lvl w:ilvl="0" w:tplc="C8EE0260">
      <w:start w:val="1"/>
      <w:numFmt w:val="bullet"/>
      <w:lvlText w:val="•"/>
      <w:lvlJc w:val="left"/>
      <w:pPr>
        <w:tabs>
          <w:tab w:val="num" w:pos="720"/>
        </w:tabs>
        <w:ind w:left="720" w:hanging="360"/>
      </w:pPr>
      <w:rPr>
        <w:rFonts w:ascii="Arial" w:hAnsi="Arial" w:hint="default"/>
      </w:rPr>
    </w:lvl>
    <w:lvl w:ilvl="1" w:tplc="6804C168" w:tentative="1">
      <w:start w:val="1"/>
      <w:numFmt w:val="bullet"/>
      <w:lvlText w:val="•"/>
      <w:lvlJc w:val="left"/>
      <w:pPr>
        <w:tabs>
          <w:tab w:val="num" w:pos="1440"/>
        </w:tabs>
        <w:ind w:left="1440" w:hanging="360"/>
      </w:pPr>
      <w:rPr>
        <w:rFonts w:ascii="Arial" w:hAnsi="Arial" w:hint="default"/>
      </w:rPr>
    </w:lvl>
    <w:lvl w:ilvl="2" w:tplc="277AF3A8" w:tentative="1">
      <w:start w:val="1"/>
      <w:numFmt w:val="bullet"/>
      <w:lvlText w:val="•"/>
      <w:lvlJc w:val="left"/>
      <w:pPr>
        <w:tabs>
          <w:tab w:val="num" w:pos="2160"/>
        </w:tabs>
        <w:ind w:left="2160" w:hanging="360"/>
      </w:pPr>
      <w:rPr>
        <w:rFonts w:ascii="Arial" w:hAnsi="Arial" w:hint="default"/>
      </w:rPr>
    </w:lvl>
    <w:lvl w:ilvl="3" w:tplc="236C4A82" w:tentative="1">
      <w:start w:val="1"/>
      <w:numFmt w:val="bullet"/>
      <w:lvlText w:val="•"/>
      <w:lvlJc w:val="left"/>
      <w:pPr>
        <w:tabs>
          <w:tab w:val="num" w:pos="2880"/>
        </w:tabs>
        <w:ind w:left="2880" w:hanging="360"/>
      </w:pPr>
      <w:rPr>
        <w:rFonts w:ascii="Arial" w:hAnsi="Arial" w:hint="default"/>
      </w:rPr>
    </w:lvl>
    <w:lvl w:ilvl="4" w:tplc="CCA4543E" w:tentative="1">
      <w:start w:val="1"/>
      <w:numFmt w:val="bullet"/>
      <w:lvlText w:val="•"/>
      <w:lvlJc w:val="left"/>
      <w:pPr>
        <w:tabs>
          <w:tab w:val="num" w:pos="3600"/>
        </w:tabs>
        <w:ind w:left="3600" w:hanging="360"/>
      </w:pPr>
      <w:rPr>
        <w:rFonts w:ascii="Arial" w:hAnsi="Arial" w:hint="default"/>
      </w:rPr>
    </w:lvl>
    <w:lvl w:ilvl="5" w:tplc="3294CABA" w:tentative="1">
      <w:start w:val="1"/>
      <w:numFmt w:val="bullet"/>
      <w:lvlText w:val="•"/>
      <w:lvlJc w:val="left"/>
      <w:pPr>
        <w:tabs>
          <w:tab w:val="num" w:pos="4320"/>
        </w:tabs>
        <w:ind w:left="4320" w:hanging="360"/>
      </w:pPr>
      <w:rPr>
        <w:rFonts w:ascii="Arial" w:hAnsi="Arial" w:hint="default"/>
      </w:rPr>
    </w:lvl>
    <w:lvl w:ilvl="6" w:tplc="C950ACFA" w:tentative="1">
      <w:start w:val="1"/>
      <w:numFmt w:val="bullet"/>
      <w:lvlText w:val="•"/>
      <w:lvlJc w:val="left"/>
      <w:pPr>
        <w:tabs>
          <w:tab w:val="num" w:pos="5040"/>
        </w:tabs>
        <w:ind w:left="5040" w:hanging="360"/>
      </w:pPr>
      <w:rPr>
        <w:rFonts w:ascii="Arial" w:hAnsi="Arial" w:hint="default"/>
      </w:rPr>
    </w:lvl>
    <w:lvl w:ilvl="7" w:tplc="85AA6FAE" w:tentative="1">
      <w:start w:val="1"/>
      <w:numFmt w:val="bullet"/>
      <w:lvlText w:val="•"/>
      <w:lvlJc w:val="left"/>
      <w:pPr>
        <w:tabs>
          <w:tab w:val="num" w:pos="5760"/>
        </w:tabs>
        <w:ind w:left="5760" w:hanging="360"/>
      </w:pPr>
      <w:rPr>
        <w:rFonts w:ascii="Arial" w:hAnsi="Arial" w:hint="default"/>
      </w:rPr>
    </w:lvl>
    <w:lvl w:ilvl="8" w:tplc="BF2C9780" w:tentative="1">
      <w:start w:val="1"/>
      <w:numFmt w:val="bullet"/>
      <w:lvlText w:val="•"/>
      <w:lvlJc w:val="left"/>
      <w:pPr>
        <w:tabs>
          <w:tab w:val="num" w:pos="6480"/>
        </w:tabs>
        <w:ind w:left="6480" w:hanging="360"/>
      </w:pPr>
      <w:rPr>
        <w:rFonts w:ascii="Arial" w:hAnsi="Arial" w:hint="default"/>
      </w:rPr>
    </w:lvl>
  </w:abstractNum>
  <w:abstractNum w:abstractNumId="14">
    <w:nsid w:val="33493166"/>
    <w:multiLevelType w:val="hybridMultilevel"/>
    <w:tmpl w:val="7F0C519E"/>
    <w:lvl w:ilvl="0" w:tplc="DF22B54A">
      <w:start w:val="1"/>
      <w:numFmt w:val="lowerLetter"/>
      <w:lvlText w:val="(%1)"/>
      <w:lvlJc w:val="left"/>
      <w:pPr>
        <w:ind w:left="1960" w:hanging="360"/>
      </w:pPr>
      <w:rPr>
        <w:rFonts w:hint="default"/>
      </w:r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B7819BE"/>
    <w:multiLevelType w:val="hybridMultilevel"/>
    <w:tmpl w:val="19565376"/>
    <w:lvl w:ilvl="0" w:tplc="90DE18C8">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E6E4195"/>
    <w:multiLevelType w:val="hybridMultilevel"/>
    <w:tmpl w:val="9B326A1C"/>
    <w:lvl w:ilvl="0" w:tplc="169E1024">
      <w:start w:val="1"/>
      <w:numFmt w:val="lowerLetter"/>
      <w:lvlText w:val="(%1)"/>
      <w:lvlJc w:val="left"/>
      <w:pPr>
        <w:ind w:left="1635" w:hanging="360"/>
      </w:pPr>
      <w:rPr>
        <w:rFonts w:hint="default"/>
      </w:rPr>
    </w:lvl>
    <w:lvl w:ilvl="1" w:tplc="04090019" w:tentative="1">
      <w:start w:val="1"/>
      <w:numFmt w:val="upperLetter"/>
      <w:lvlText w:val="%2."/>
      <w:lvlJc w:val="left"/>
      <w:pPr>
        <w:ind w:left="2075" w:hanging="400"/>
      </w:pPr>
    </w:lvl>
    <w:lvl w:ilvl="2" w:tplc="0409001B" w:tentative="1">
      <w:start w:val="1"/>
      <w:numFmt w:val="lowerRoman"/>
      <w:lvlText w:val="%3."/>
      <w:lvlJc w:val="right"/>
      <w:pPr>
        <w:ind w:left="2475" w:hanging="400"/>
      </w:pPr>
    </w:lvl>
    <w:lvl w:ilvl="3" w:tplc="0409000F" w:tentative="1">
      <w:start w:val="1"/>
      <w:numFmt w:val="decimal"/>
      <w:lvlText w:val="%4."/>
      <w:lvlJc w:val="left"/>
      <w:pPr>
        <w:ind w:left="2875" w:hanging="400"/>
      </w:pPr>
    </w:lvl>
    <w:lvl w:ilvl="4" w:tplc="04090019" w:tentative="1">
      <w:start w:val="1"/>
      <w:numFmt w:val="upperLetter"/>
      <w:lvlText w:val="%5."/>
      <w:lvlJc w:val="left"/>
      <w:pPr>
        <w:ind w:left="3275" w:hanging="400"/>
      </w:pPr>
    </w:lvl>
    <w:lvl w:ilvl="5" w:tplc="0409001B" w:tentative="1">
      <w:start w:val="1"/>
      <w:numFmt w:val="lowerRoman"/>
      <w:lvlText w:val="%6."/>
      <w:lvlJc w:val="right"/>
      <w:pPr>
        <w:ind w:left="3675" w:hanging="400"/>
      </w:pPr>
    </w:lvl>
    <w:lvl w:ilvl="6" w:tplc="0409000F" w:tentative="1">
      <w:start w:val="1"/>
      <w:numFmt w:val="decimal"/>
      <w:lvlText w:val="%7."/>
      <w:lvlJc w:val="left"/>
      <w:pPr>
        <w:ind w:left="4075" w:hanging="400"/>
      </w:pPr>
    </w:lvl>
    <w:lvl w:ilvl="7" w:tplc="04090019" w:tentative="1">
      <w:start w:val="1"/>
      <w:numFmt w:val="upperLetter"/>
      <w:lvlText w:val="%8."/>
      <w:lvlJc w:val="left"/>
      <w:pPr>
        <w:ind w:left="4475" w:hanging="400"/>
      </w:pPr>
    </w:lvl>
    <w:lvl w:ilvl="8" w:tplc="0409001B" w:tentative="1">
      <w:start w:val="1"/>
      <w:numFmt w:val="lowerRoman"/>
      <w:lvlText w:val="%9."/>
      <w:lvlJc w:val="right"/>
      <w:pPr>
        <w:ind w:left="4875" w:hanging="400"/>
      </w:pPr>
    </w:lvl>
  </w:abstractNum>
  <w:abstractNum w:abstractNumId="23">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4">
    <w:nsid w:val="42F73C55"/>
    <w:multiLevelType w:val="hybridMultilevel"/>
    <w:tmpl w:val="3222C078"/>
    <w:lvl w:ilvl="0" w:tplc="F1BAFE9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FBB7E67"/>
    <w:multiLevelType w:val="hybridMultilevel"/>
    <w:tmpl w:val="3222C078"/>
    <w:lvl w:ilvl="0" w:tplc="F1BAFE9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1635DB7"/>
    <w:multiLevelType w:val="hybridMultilevel"/>
    <w:tmpl w:val="9B326A1C"/>
    <w:lvl w:ilvl="0" w:tplc="169E1024">
      <w:start w:val="1"/>
      <w:numFmt w:val="lowerLetter"/>
      <w:lvlText w:val="(%1)"/>
      <w:lvlJc w:val="left"/>
      <w:pPr>
        <w:ind w:left="1635" w:hanging="360"/>
      </w:pPr>
      <w:rPr>
        <w:rFonts w:hint="default"/>
      </w:rPr>
    </w:lvl>
    <w:lvl w:ilvl="1" w:tplc="04090019" w:tentative="1">
      <w:start w:val="1"/>
      <w:numFmt w:val="upperLetter"/>
      <w:lvlText w:val="%2."/>
      <w:lvlJc w:val="left"/>
      <w:pPr>
        <w:ind w:left="2075" w:hanging="400"/>
      </w:pPr>
    </w:lvl>
    <w:lvl w:ilvl="2" w:tplc="0409001B" w:tentative="1">
      <w:start w:val="1"/>
      <w:numFmt w:val="lowerRoman"/>
      <w:lvlText w:val="%3."/>
      <w:lvlJc w:val="right"/>
      <w:pPr>
        <w:ind w:left="2475" w:hanging="400"/>
      </w:pPr>
    </w:lvl>
    <w:lvl w:ilvl="3" w:tplc="0409000F" w:tentative="1">
      <w:start w:val="1"/>
      <w:numFmt w:val="decimal"/>
      <w:lvlText w:val="%4."/>
      <w:lvlJc w:val="left"/>
      <w:pPr>
        <w:ind w:left="2875" w:hanging="400"/>
      </w:pPr>
    </w:lvl>
    <w:lvl w:ilvl="4" w:tplc="04090019" w:tentative="1">
      <w:start w:val="1"/>
      <w:numFmt w:val="upperLetter"/>
      <w:lvlText w:val="%5."/>
      <w:lvlJc w:val="left"/>
      <w:pPr>
        <w:ind w:left="3275" w:hanging="400"/>
      </w:pPr>
    </w:lvl>
    <w:lvl w:ilvl="5" w:tplc="0409001B" w:tentative="1">
      <w:start w:val="1"/>
      <w:numFmt w:val="lowerRoman"/>
      <w:lvlText w:val="%6."/>
      <w:lvlJc w:val="right"/>
      <w:pPr>
        <w:ind w:left="3675" w:hanging="400"/>
      </w:pPr>
    </w:lvl>
    <w:lvl w:ilvl="6" w:tplc="0409000F" w:tentative="1">
      <w:start w:val="1"/>
      <w:numFmt w:val="decimal"/>
      <w:lvlText w:val="%7."/>
      <w:lvlJc w:val="left"/>
      <w:pPr>
        <w:ind w:left="4075" w:hanging="400"/>
      </w:pPr>
    </w:lvl>
    <w:lvl w:ilvl="7" w:tplc="04090019" w:tentative="1">
      <w:start w:val="1"/>
      <w:numFmt w:val="upperLetter"/>
      <w:lvlText w:val="%8."/>
      <w:lvlJc w:val="left"/>
      <w:pPr>
        <w:ind w:left="4475" w:hanging="400"/>
      </w:pPr>
    </w:lvl>
    <w:lvl w:ilvl="8" w:tplc="0409001B" w:tentative="1">
      <w:start w:val="1"/>
      <w:numFmt w:val="lowerRoman"/>
      <w:lvlText w:val="%9."/>
      <w:lvlJc w:val="right"/>
      <w:pPr>
        <w:ind w:left="4875" w:hanging="400"/>
      </w:pPr>
    </w:lvl>
  </w:abstractNum>
  <w:abstractNum w:abstractNumId="33">
    <w:nsid w:val="638A769B"/>
    <w:multiLevelType w:val="hybridMultilevel"/>
    <w:tmpl w:val="BF2EE1AA"/>
    <w:lvl w:ilvl="0" w:tplc="3086DA72">
      <w:start w:val="1"/>
      <w:numFmt w:val="lowerLetter"/>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34">
    <w:nsid w:val="67265C59"/>
    <w:multiLevelType w:val="hybridMultilevel"/>
    <w:tmpl w:val="A3C097E0"/>
    <w:lvl w:ilvl="0" w:tplc="01E2ADEC">
      <w:start w:val="891"/>
      <w:numFmt w:val="bullet"/>
      <w:lvlText w:val="-"/>
      <w:lvlJc w:val="left"/>
      <w:pPr>
        <w:ind w:left="1165" w:hanging="360"/>
      </w:pPr>
      <w:rPr>
        <w:rFonts w:ascii="Times New Roman" w:eastAsia="바탕" w:hAnsi="Times New Roman" w:cs="Times New Roman" w:hint="default"/>
      </w:rPr>
    </w:lvl>
    <w:lvl w:ilvl="1" w:tplc="04090003">
      <w:start w:val="1"/>
      <w:numFmt w:val="bullet"/>
      <w:lvlText w:val=""/>
      <w:lvlJc w:val="left"/>
      <w:pPr>
        <w:ind w:left="1605" w:hanging="400"/>
      </w:pPr>
      <w:rPr>
        <w:rFonts w:ascii="Wingdings" w:hAnsi="Wingdings" w:hint="default"/>
      </w:rPr>
    </w:lvl>
    <w:lvl w:ilvl="2" w:tplc="04090005">
      <w:start w:val="1"/>
      <w:numFmt w:val="bullet"/>
      <w:lvlText w:val=""/>
      <w:lvlJc w:val="left"/>
      <w:pPr>
        <w:ind w:left="2005" w:hanging="400"/>
      </w:pPr>
      <w:rPr>
        <w:rFonts w:ascii="Wingdings" w:hAnsi="Wingdings" w:hint="default"/>
      </w:rPr>
    </w:lvl>
    <w:lvl w:ilvl="3" w:tplc="04090001" w:tentative="1">
      <w:start w:val="1"/>
      <w:numFmt w:val="bullet"/>
      <w:lvlText w:val=""/>
      <w:lvlJc w:val="left"/>
      <w:pPr>
        <w:ind w:left="2405" w:hanging="400"/>
      </w:pPr>
      <w:rPr>
        <w:rFonts w:ascii="Wingdings" w:hAnsi="Wingdings" w:hint="default"/>
      </w:rPr>
    </w:lvl>
    <w:lvl w:ilvl="4" w:tplc="04090003" w:tentative="1">
      <w:start w:val="1"/>
      <w:numFmt w:val="bullet"/>
      <w:lvlText w:val=""/>
      <w:lvlJc w:val="left"/>
      <w:pPr>
        <w:ind w:left="2805" w:hanging="400"/>
      </w:pPr>
      <w:rPr>
        <w:rFonts w:ascii="Wingdings" w:hAnsi="Wingdings" w:hint="default"/>
      </w:rPr>
    </w:lvl>
    <w:lvl w:ilvl="5" w:tplc="04090005" w:tentative="1">
      <w:start w:val="1"/>
      <w:numFmt w:val="bullet"/>
      <w:lvlText w:val=""/>
      <w:lvlJc w:val="left"/>
      <w:pPr>
        <w:ind w:left="3205" w:hanging="400"/>
      </w:pPr>
      <w:rPr>
        <w:rFonts w:ascii="Wingdings" w:hAnsi="Wingdings" w:hint="default"/>
      </w:rPr>
    </w:lvl>
    <w:lvl w:ilvl="6" w:tplc="04090001" w:tentative="1">
      <w:start w:val="1"/>
      <w:numFmt w:val="bullet"/>
      <w:lvlText w:val=""/>
      <w:lvlJc w:val="left"/>
      <w:pPr>
        <w:ind w:left="3605" w:hanging="400"/>
      </w:pPr>
      <w:rPr>
        <w:rFonts w:ascii="Wingdings" w:hAnsi="Wingdings" w:hint="default"/>
      </w:rPr>
    </w:lvl>
    <w:lvl w:ilvl="7" w:tplc="04090003" w:tentative="1">
      <w:start w:val="1"/>
      <w:numFmt w:val="bullet"/>
      <w:lvlText w:val=""/>
      <w:lvlJc w:val="left"/>
      <w:pPr>
        <w:ind w:left="4005" w:hanging="400"/>
      </w:pPr>
      <w:rPr>
        <w:rFonts w:ascii="Wingdings" w:hAnsi="Wingdings" w:hint="default"/>
      </w:rPr>
    </w:lvl>
    <w:lvl w:ilvl="8" w:tplc="04090005" w:tentative="1">
      <w:start w:val="1"/>
      <w:numFmt w:val="bullet"/>
      <w:lvlText w:val=""/>
      <w:lvlJc w:val="left"/>
      <w:pPr>
        <w:ind w:left="4405" w:hanging="400"/>
      </w:pPr>
      <w:rPr>
        <w:rFonts w:ascii="Wingdings" w:hAnsi="Wingdings" w:hint="default"/>
      </w:rPr>
    </w:lvl>
  </w:abstractNum>
  <w:abstractNum w:abstractNumId="35">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7">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55BFA"/>
    <w:multiLevelType w:val="hybridMultilevel"/>
    <w:tmpl w:val="8D5A2E6E"/>
    <w:lvl w:ilvl="0" w:tplc="04090003">
      <w:start w:val="1"/>
      <w:numFmt w:val="bullet"/>
      <w:lvlText w:val=""/>
      <w:lvlJc w:val="left"/>
      <w:pPr>
        <w:ind w:left="1165" w:hanging="360"/>
      </w:pPr>
      <w:rPr>
        <w:rFonts w:ascii="Wingdings" w:hAnsi="Wingdings" w:hint="default"/>
      </w:rPr>
    </w:lvl>
    <w:lvl w:ilvl="1" w:tplc="1D22E938">
      <w:start w:val="1"/>
      <w:numFmt w:val="bullet"/>
      <w:lvlText w:val="-"/>
      <w:lvlJc w:val="left"/>
      <w:pPr>
        <w:ind w:left="1605" w:hanging="400"/>
      </w:pPr>
      <w:rPr>
        <w:rFonts w:ascii="Times New Roman" w:eastAsia="바탕" w:hAnsi="Times New Roman" w:cs="Times New Roman" w:hint="default"/>
      </w:rPr>
    </w:lvl>
    <w:lvl w:ilvl="2" w:tplc="04090005">
      <w:start w:val="1"/>
      <w:numFmt w:val="bullet"/>
      <w:lvlText w:val=""/>
      <w:lvlJc w:val="left"/>
      <w:pPr>
        <w:ind w:left="2005" w:hanging="400"/>
      </w:pPr>
      <w:rPr>
        <w:rFonts w:ascii="Wingdings" w:hAnsi="Wingdings" w:hint="default"/>
      </w:rPr>
    </w:lvl>
    <w:lvl w:ilvl="3" w:tplc="04090001" w:tentative="1">
      <w:start w:val="1"/>
      <w:numFmt w:val="bullet"/>
      <w:lvlText w:val=""/>
      <w:lvlJc w:val="left"/>
      <w:pPr>
        <w:ind w:left="2405" w:hanging="400"/>
      </w:pPr>
      <w:rPr>
        <w:rFonts w:ascii="Wingdings" w:hAnsi="Wingdings" w:hint="default"/>
      </w:rPr>
    </w:lvl>
    <w:lvl w:ilvl="4" w:tplc="04090003" w:tentative="1">
      <w:start w:val="1"/>
      <w:numFmt w:val="bullet"/>
      <w:lvlText w:val=""/>
      <w:lvlJc w:val="left"/>
      <w:pPr>
        <w:ind w:left="2805" w:hanging="400"/>
      </w:pPr>
      <w:rPr>
        <w:rFonts w:ascii="Wingdings" w:hAnsi="Wingdings" w:hint="default"/>
      </w:rPr>
    </w:lvl>
    <w:lvl w:ilvl="5" w:tplc="04090005" w:tentative="1">
      <w:start w:val="1"/>
      <w:numFmt w:val="bullet"/>
      <w:lvlText w:val=""/>
      <w:lvlJc w:val="left"/>
      <w:pPr>
        <w:ind w:left="3205" w:hanging="400"/>
      </w:pPr>
      <w:rPr>
        <w:rFonts w:ascii="Wingdings" w:hAnsi="Wingdings" w:hint="default"/>
      </w:rPr>
    </w:lvl>
    <w:lvl w:ilvl="6" w:tplc="04090001" w:tentative="1">
      <w:start w:val="1"/>
      <w:numFmt w:val="bullet"/>
      <w:lvlText w:val=""/>
      <w:lvlJc w:val="left"/>
      <w:pPr>
        <w:ind w:left="3605" w:hanging="400"/>
      </w:pPr>
      <w:rPr>
        <w:rFonts w:ascii="Wingdings" w:hAnsi="Wingdings" w:hint="default"/>
      </w:rPr>
    </w:lvl>
    <w:lvl w:ilvl="7" w:tplc="04090003" w:tentative="1">
      <w:start w:val="1"/>
      <w:numFmt w:val="bullet"/>
      <w:lvlText w:val=""/>
      <w:lvlJc w:val="left"/>
      <w:pPr>
        <w:ind w:left="4005" w:hanging="400"/>
      </w:pPr>
      <w:rPr>
        <w:rFonts w:ascii="Wingdings" w:hAnsi="Wingdings" w:hint="default"/>
      </w:rPr>
    </w:lvl>
    <w:lvl w:ilvl="8" w:tplc="04090005" w:tentative="1">
      <w:start w:val="1"/>
      <w:numFmt w:val="bullet"/>
      <w:lvlText w:val=""/>
      <w:lvlJc w:val="left"/>
      <w:pPr>
        <w:ind w:left="4405" w:hanging="400"/>
      </w:pPr>
      <w:rPr>
        <w:rFonts w:ascii="Wingdings" w:hAnsi="Wingdings" w:hint="default"/>
      </w:rPr>
    </w:lvl>
  </w:abstractNum>
  <w:num w:numId="1">
    <w:abstractNumId w:val="17"/>
  </w:num>
  <w:num w:numId="2">
    <w:abstractNumId w:val="15"/>
  </w:num>
  <w:num w:numId="3">
    <w:abstractNumId w:val="38"/>
  </w:num>
  <w:num w:numId="4">
    <w:abstractNumId w:val="11"/>
  </w:num>
  <w:num w:numId="5">
    <w:abstractNumId w:val="25"/>
  </w:num>
  <w:num w:numId="6">
    <w:abstractNumId w:val="9"/>
  </w:num>
  <w:num w:numId="7">
    <w:abstractNumId w:val="36"/>
  </w:num>
  <w:num w:numId="8">
    <w:abstractNumId w:val="31"/>
  </w:num>
  <w:num w:numId="9">
    <w:abstractNumId w:val="29"/>
  </w:num>
  <w:num w:numId="10">
    <w:abstractNumId w:val="21"/>
  </w:num>
  <w:num w:numId="11">
    <w:abstractNumId w:val="18"/>
  </w:num>
  <w:num w:numId="12">
    <w:abstractNumId w:val="8"/>
  </w:num>
  <w:num w:numId="13">
    <w:abstractNumId w:val="1"/>
  </w:num>
  <w:num w:numId="14">
    <w:abstractNumId w:val="35"/>
  </w:num>
  <w:num w:numId="15">
    <w:abstractNumId w:val="30"/>
  </w:num>
  <w:num w:numId="16">
    <w:abstractNumId w:val="27"/>
  </w:num>
  <w:num w:numId="17">
    <w:abstractNumId w:val="7"/>
  </w:num>
  <w:num w:numId="18">
    <w:abstractNumId w:val="6"/>
  </w:num>
  <w:num w:numId="19">
    <w:abstractNumId w:val="0"/>
  </w:num>
  <w:num w:numId="20">
    <w:abstractNumId w:val="16"/>
  </w:num>
  <w:num w:numId="21">
    <w:abstractNumId w:val="23"/>
  </w:num>
  <w:num w:numId="22">
    <w:abstractNumId w:val="12"/>
  </w:num>
  <w:num w:numId="23">
    <w:abstractNumId w:val="3"/>
  </w:num>
  <w:num w:numId="24">
    <w:abstractNumId w:val="20"/>
  </w:num>
  <w:num w:numId="25">
    <w:abstractNumId w:val="5"/>
  </w:num>
  <w:num w:numId="26">
    <w:abstractNumId w:val="4"/>
  </w:num>
  <w:num w:numId="27">
    <w:abstractNumId w:val="26"/>
  </w:num>
  <w:num w:numId="28">
    <w:abstractNumId w:val="37"/>
  </w:num>
  <w:num w:numId="29">
    <w:abstractNumId w:val="34"/>
  </w:num>
  <w:num w:numId="30">
    <w:abstractNumId w:val="13"/>
  </w:num>
  <w:num w:numId="31">
    <w:abstractNumId w:val="2"/>
  </w:num>
  <w:num w:numId="32">
    <w:abstractNumId w:val="39"/>
  </w:num>
  <w:num w:numId="33">
    <w:abstractNumId w:val="24"/>
  </w:num>
  <w:num w:numId="34">
    <w:abstractNumId w:val="28"/>
  </w:num>
  <w:num w:numId="35">
    <w:abstractNumId w:val="19"/>
  </w:num>
  <w:num w:numId="36">
    <w:abstractNumId w:val="32"/>
  </w:num>
  <w:num w:numId="37">
    <w:abstractNumId w:val="22"/>
  </w:num>
  <w:num w:numId="38">
    <w:abstractNumId w:val="33"/>
  </w:num>
  <w:num w:numId="39">
    <w:abstractNumId w:val="14"/>
  </w:num>
  <w:num w:numId="40">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830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90"/>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385"/>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80A"/>
    <w:rsid w:val="00085E04"/>
    <w:rsid w:val="000867BC"/>
    <w:rsid w:val="00086800"/>
    <w:rsid w:val="00086AFF"/>
    <w:rsid w:val="00087087"/>
    <w:rsid w:val="000876A9"/>
    <w:rsid w:val="000902DC"/>
    <w:rsid w:val="00090441"/>
    <w:rsid w:val="00090659"/>
    <w:rsid w:val="000911AE"/>
    <w:rsid w:val="000927F3"/>
    <w:rsid w:val="00092F23"/>
    <w:rsid w:val="00093577"/>
    <w:rsid w:val="0009440C"/>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66E"/>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77E90"/>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1903"/>
    <w:rsid w:val="001B1952"/>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6B7"/>
    <w:rsid w:val="001C68CA"/>
    <w:rsid w:val="001C69DA"/>
    <w:rsid w:val="001C6F06"/>
    <w:rsid w:val="001C7480"/>
    <w:rsid w:val="001C7CAB"/>
    <w:rsid w:val="001D06E6"/>
    <w:rsid w:val="001D08F1"/>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0F90"/>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238B"/>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B01"/>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2454"/>
    <w:rsid w:val="002F2FBC"/>
    <w:rsid w:val="002F38FD"/>
    <w:rsid w:val="002F40D6"/>
    <w:rsid w:val="002F4427"/>
    <w:rsid w:val="002F5868"/>
    <w:rsid w:val="002F5CFE"/>
    <w:rsid w:val="002F6C1A"/>
    <w:rsid w:val="002F6F06"/>
    <w:rsid w:val="002F7831"/>
    <w:rsid w:val="002F7BE3"/>
    <w:rsid w:val="00300165"/>
    <w:rsid w:val="003001E9"/>
    <w:rsid w:val="00300253"/>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60"/>
    <w:rsid w:val="003213BB"/>
    <w:rsid w:val="00321AC4"/>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AD6"/>
    <w:rsid w:val="00353F7B"/>
    <w:rsid w:val="003541AF"/>
    <w:rsid w:val="003548D8"/>
    <w:rsid w:val="00354F67"/>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665"/>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BC1"/>
    <w:rsid w:val="00441D31"/>
    <w:rsid w:val="00442397"/>
    <w:rsid w:val="0044292D"/>
    <w:rsid w:val="004438BC"/>
    <w:rsid w:val="00443B85"/>
    <w:rsid w:val="00445E46"/>
    <w:rsid w:val="00446AC6"/>
    <w:rsid w:val="0044714F"/>
    <w:rsid w:val="00447676"/>
    <w:rsid w:val="00447F54"/>
    <w:rsid w:val="0045013B"/>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719"/>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995"/>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19D0"/>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2A1"/>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3E65"/>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A74"/>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A00"/>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93D"/>
    <w:rsid w:val="005B14FE"/>
    <w:rsid w:val="005B1BFA"/>
    <w:rsid w:val="005B1C4C"/>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3013"/>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4F2D"/>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C79"/>
    <w:rsid w:val="006618CC"/>
    <w:rsid w:val="00661B08"/>
    <w:rsid w:val="00662111"/>
    <w:rsid w:val="00662A20"/>
    <w:rsid w:val="0066365F"/>
    <w:rsid w:val="006646E8"/>
    <w:rsid w:val="00664C67"/>
    <w:rsid w:val="00665FF8"/>
    <w:rsid w:val="0066607D"/>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47A65"/>
    <w:rsid w:val="00750CAB"/>
    <w:rsid w:val="00751CE5"/>
    <w:rsid w:val="00752B89"/>
    <w:rsid w:val="0075361F"/>
    <w:rsid w:val="00753771"/>
    <w:rsid w:val="007538CF"/>
    <w:rsid w:val="00753D15"/>
    <w:rsid w:val="00754359"/>
    <w:rsid w:val="00754411"/>
    <w:rsid w:val="00754BD9"/>
    <w:rsid w:val="00754DBC"/>
    <w:rsid w:val="00755266"/>
    <w:rsid w:val="0075540C"/>
    <w:rsid w:val="00755AC3"/>
    <w:rsid w:val="00756CF8"/>
    <w:rsid w:val="007571BC"/>
    <w:rsid w:val="00757649"/>
    <w:rsid w:val="00757885"/>
    <w:rsid w:val="00757D08"/>
    <w:rsid w:val="007608B6"/>
    <w:rsid w:val="007609A3"/>
    <w:rsid w:val="007617E2"/>
    <w:rsid w:val="00761EB2"/>
    <w:rsid w:val="007621FF"/>
    <w:rsid w:val="00762B1F"/>
    <w:rsid w:val="00762BBA"/>
    <w:rsid w:val="007631BC"/>
    <w:rsid w:val="007634E3"/>
    <w:rsid w:val="007635CB"/>
    <w:rsid w:val="00763E1B"/>
    <w:rsid w:val="007643B0"/>
    <w:rsid w:val="0076480F"/>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2CCA"/>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7DE"/>
    <w:rsid w:val="0080043C"/>
    <w:rsid w:val="00800769"/>
    <w:rsid w:val="00800ED2"/>
    <w:rsid w:val="008018BF"/>
    <w:rsid w:val="00802330"/>
    <w:rsid w:val="0080255A"/>
    <w:rsid w:val="00802747"/>
    <w:rsid w:val="00802B40"/>
    <w:rsid w:val="00802BD4"/>
    <w:rsid w:val="00802E74"/>
    <w:rsid w:val="008032BA"/>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79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5AAB"/>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3A1"/>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5228"/>
    <w:rsid w:val="009352D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1C8"/>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8A8"/>
    <w:rsid w:val="009C6B2F"/>
    <w:rsid w:val="009C76F3"/>
    <w:rsid w:val="009C775F"/>
    <w:rsid w:val="009D042B"/>
    <w:rsid w:val="009D0729"/>
    <w:rsid w:val="009D07AB"/>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450"/>
    <w:rsid w:val="009E1787"/>
    <w:rsid w:val="009E19A2"/>
    <w:rsid w:val="009E1AB3"/>
    <w:rsid w:val="009E303F"/>
    <w:rsid w:val="009E3AB8"/>
    <w:rsid w:val="009E3BCB"/>
    <w:rsid w:val="009E3CDD"/>
    <w:rsid w:val="009E44A2"/>
    <w:rsid w:val="009E4B16"/>
    <w:rsid w:val="009E5B80"/>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95"/>
    <w:rsid w:val="00A243D1"/>
    <w:rsid w:val="00A25294"/>
    <w:rsid w:val="00A254EE"/>
    <w:rsid w:val="00A25BE7"/>
    <w:rsid w:val="00A26170"/>
    <w:rsid w:val="00A2695E"/>
    <w:rsid w:val="00A26CBB"/>
    <w:rsid w:val="00A27176"/>
    <w:rsid w:val="00A27CDF"/>
    <w:rsid w:val="00A27D5A"/>
    <w:rsid w:val="00A27FCA"/>
    <w:rsid w:val="00A315A9"/>
    <w:rsid w:val="00A319D0"/>
    <w:rsid w:val="00A32316"/>
    <w:rsid w:val="00A33D8F"/>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077"/>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0F7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2E69"/>
    <w:rsid w:val="00AA3A0C"/>
    <w:rsid w:val="00AA3DB7"/>
    <w:rsid w:val="00AA3FD2"/>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457"/>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4576"/>
    <w:rsid w:val="00B25BFE"/>
    <w:rsid w:val="00B25D6C"/>
    <w:rsid w:val="00B25FDE"/>
    <w:rsid w:val="00B26AD2"/>
    <w:rsid w:val="00B26AF0"/>
    <w:rsid w:val="00B26CA2"/>
    <w:rsid w:val="00B27C2D"/>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5A56"/>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2525"/>
    <w:rsid w:val="00B834CA"/>
    <w:rsid w:val="00B838E3"/>
    <w:rsid w:val="00B83CCF"/>
    <w:rsid w:val="00B846F8"/>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6555"/>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3BF6"/>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17EF"/>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C45"/>
    <w:rsid w:val="00C90B49"/>
    <w:rsid w:val="00C91642"/>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496"/>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22A6"/>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AB6"/>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54"/>
    <w:rsid w:val="00D842D8"/>
    <w:rsid w:val="00D85825"/>
    <w:rsid w:val="00D85FCA"/>
    <w:rsid w:val="00D86048"/>
    <w:rsid w:val="00D872F5"/>
    <w:rsid w:val="00D878FD"/>
    <w:rsid w:val="00D90B4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A77"/>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6C77"/>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0F13"/>
    <w:rsid w:val="00E31EDA"/>
    <w:rsid w:val="00E32BE1"/>
    <w:rsid w:val="00E3324A"/>
    <w:rsid w:val="00E339DC"/>
    <w:rsid w:val="00E33E15"/>
    <w:rsid w:val="00E343A5"/>
    <w:rsid w:val="00E3540E"/>
    <w:rsid w:val="00E355F5"/>
    <w:rsid w:val="00E35F64"/>
    <w:rsid w:val="00E36067"/>
    <w:rsid w:val="00E360FC"/>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2F3E"/>
    <w:rsid w:val="00E835BA"/>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31A"/>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3E78"/>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2CB3"/>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1AF"/>
    <w:rsid w:val="00F647F7"/>
    <w:rsid w:val="00F65341"/>
    <w:rsid w:val="00F65800"/>
    <w:rsid w:val="00F6583C"/>
    <w:rsid w:val="00F6589A"/>
    <w:rsid w:val="00F6678B"/>
    <w:rsid w:val="00F6766A"/>
    <w:rsid w:val="00F6783E"/>
    <w:rsid w:val="00F67B15"/>
    <w:rsid w:val="00F70DBE"/>
    <w:rsid w:val="00F71888"/>
    <w:rsid w:val="00F71BB8"/>
    <w:rsid w:val="00F728F9"/>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A7FC0"/>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35"/>
    <w:rsid w:val="00FC62D1"/>
    <w:rsid w:val="00FC778B"/>
    <w:rsid w:val="00FC77B6"/>
    <w:rsid w:val="00FC79E7"/>
    <w:rsid w:val="00FC7FA9"/>
    <w:rsid w:val="00FD0572"/>
    <w:rsid w:val="00FD278E"/>
    <w:rsid w:val="00FD3339"/>
    <w:rsid w:val="00FD37F6"/>
    <w:rsid w:val="00FD4589"/>
    <w:rsid w:val="00FD54E7"/>
    <w:rsid w:val="00FD64D8"/>
    <w:rsid w:val="00FD6772"/>
    <w:rsid w:val="00FD6A33"/>
    <w:rsid w:val="00FD6DB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16515729">
      <w:bodyDiv w:val="1"/>
      <w:marLeft w:val="0"/>
      <w:marRight w:val="0"/>
      <w:marTop w:val="0"/>
      <w:marBottom w:val="0"/>
      <w:divBdr>
        <w:top w:val="none" w:sz="0" w:space="0" w:color="auto"/>
        <w:left w:val="none" w:sz="0" w:space="0" w:color="auto"/>
        <w:bottom w:val="none" w:sz="0" w:space="0" w:color="auto"/>
        <w:right w:val="none" w:sz="0" w:space="0" w:color="auto"/>
      </w:divBdr>
      <w:divsChild>
        <w:div w:id="1365517163">
          <w:marLeft w:val="547"/>
          <w:marRight w:val="0"/>
          <w:marTop w:val="96"/>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B37B9-EDBB-464B-93EA-729C0528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941</Words>
  <Characters>5366</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2014-08-07T08:13:00Z</dcterms:created>
  <dcterms:modified xsi:type="dcterms:W3CDTF">2014-08-11T13:22:00Z</dcterms:modified>
</cp:coreProperties>
</file>